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بسمه تعالی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فرم معرفی دروس نظری و عملی- دانشگاه علوم پزشکی شهرکرد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معاونت آموزشی </w:t>
      </w:r>
      <w:r w:rsidRPr="00F847AD">
        <w:rPr>
          <w:rFonts w:ascii="Times New Roman" w:eastAsia="Times New Roman" w:hAnsi="Times New Roman" w:cs="Times New Roman" w:hint="cs"/>
          <w:sz w:val="20"/>
          <w:szCs w:val="20"/>
          <w:rtl/>
          <w:lang w:bidi="fa-IR"/>
        </w:rPr>
        <w:t>–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مرکز مطالعات و توسعه آموزش پزشکی</w:t>
      </w:r>
    </w:p>
    <w:p w:rsidR="00437406" w:rsidRPr="00F847AD" w:rsidRDefault="00437406" w:rsidP="00F847AD">
      <w:pPr>
        <w:bidi/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معرفی درس </w:t>
      </w:r>
      <w:r w:rsidR="00041715"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کاربرد روشهای پیشرفته دستگاهی در سنجش آلاینده ها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</w:t>
      </w:r>
      <w:r w:rsid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نیمسال اول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</w:t>
      </w:r>
      <w:r w:rsid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401-400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دانشکده: بهداشت                   </w:t>
      </w:r>
      <w:r w:rsid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گروه آموزشی:</w:t>
      </w:r>
      <w:r w:rsidR="008B1CD3"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مهندسی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بهداشت محیط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6"/>
      </w:tblGrid>
      <w:tr w:rsidR="00437406" w:rsidRPr="00F847AD" w:rsidTr="00F847AD">
        <w:trPr>
          <w:trHeight w:hRule="exact" w:val="351"/>
        </w:trPr>
        <w:tc>
          <w:tcPr>
            <w:tcW w:w="5245" w:type="dxa"/>
          </w:tcPr>
          <w:p w:rsidR="00437406" w:rsidRPr="00F847AD" w:rsidRDefault="00437406" w:rsidP="00760AAF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highlight w:val="yellow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*رشته و مقطع تحصیلی: 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کارشناسی ارشد مهندسی بهداشت محیط</w:t>
            </w:r>
          </w:p>
        </w:tc>
        <w:tc>
          <w:tcPr>
            <w:tcW w:w="5246" w:type="dxa"/>
          </w:tcPr>
          <w:p w:rsidR="00437406" w:rsidRPr="00F847AD" w:rsidRDefault="00437406" w:rsidP="00760AAF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highlight w:val="yellow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 نام و شماره درس:   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کاربرد روشهای پیشرفته دستگاهی در آنالیز آلاینده ها</w:t>
            </w:r>
          </w:p>
        </w:tc>
      </w:tr>
      <w:tr w:rsidR="00437406" w:rsidRPr="00F847AD" w:rsidTr="006B6D0A">
        <w:trPr>
          <w:trHeight w:hRule="exact" w:val="696"/>
        </w:trPr>
        <w:tc>
          <w:tcPr>
            <w:tcW w:w="5245" w:type="dxa"/>
          </w:tcPr>
          <w:p w:rsidR="00437406" w:rsidRPr="00F847AD" w:rsidRDefault="00437406" w:rsidP="008B1CD3">
            <w:pPr>
              <w:tabs>
                <w:tab w:val="left" w:pos="186"/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*محل برگزاری: </w:t>
            </w:r>
            <w:r w:rsidR="008B1CD3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کلاس کارشناسی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ارشد مهندسی بهداشت محیط </w:t>
            </w:r>
            <w:r w:rsidR="008B1CD3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B6D0A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و مجتمع آزمایشگاهی و کارگاهی مهندسی بهداشت محیط</w:t>
            </w:r>
          </w:p>
        </w:tc>
        <w:tc>
          <w:tcPr>
            <w:tcW w:w="5246" w:type="dxa"/>
          </w:tcPr>
          <w:p w:rsidR="00437406" w:rsidRPr="00F847AD" w:rsidRDefault="00437406" w:rsidP="00F847AD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*روز و ساعت برگزاری: </w:t>
            </w:r>
            <w:r w:rsid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دوشنبه 15-13</w:t>
            </w:r>
          </w:p>
        </w:tc>
      </w:tr>
      <w:tr w:rsidR="00437406" w:rsidRPr="00F847AD" w:rsidTr="00A624F4">
        <w:trPr>
          <w:trHeight w:hRule="exact" w:val="397"/>
        </w:trPr>
        <w:tc>
          <w:tcPr>
            <w:tcW w:w="10491" w:type="dxa"/>
            <w:gridSpan w:val="2"/>
          </w:tcPr>
          <w:p w:rsidR="00437406" w:rsidRPr="00F847AD" w:rsidRDefault="00437406" w:rsidP="00041715">
            <w:pPr>
              <w:tabs>
                <w:tab w:val="left" w:pos="264"/>
                <w:tab w:val="center" w:pos="4549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*تعداد و نوع واحد(نظری/عملی): 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1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واحد نظری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41715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-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1 واحد عملی</w:t>
            </w:r>
          </w:p>
        </w:tc>
      </w:tr>
      <w:tr w:rsidR="00437406" w:rsidRPr="00F847AD" w:rsidTr="00A624F4">
        <w:trPr>
          <w:trHeight w:hRule="exact" w:val="397"/>
        </w:trPr>
        <w:tc>
          <w:tcPr>
            <w:tcW w:w="10491" w:type="dxa"/>
            <w:gridSpan w:val="2"/>
          </w:tcPr>
          <w:p w:rsidR="00437406" w:rsidRPr="00F847AD" w:rsidRDefault="00437406" w:rsidP="00437406">
            <w:pPr>
              <w:tabs>
                <w:tab w:val="left" w:pos="234"/>
                <w:tab w:val="center" w:pos="4549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*دروس پیش نیاز:  ندارد</w:t>
            </w:r>
          </w:p>
        </w:tc>
      </w:tr>
      <w:tr w:rsidR="00437406" w:rsidRPr="00F847AD" w:rsidTr="00F847AD">
        <w:trPr>
          <w:trHeight w:hRule="exact" w:val="343"/>
        </w:trPr>
        <w:tc>
          <w:tcPr>
            <w:tcW w:w="5245" w:type="dxa"/>
          </w:tcPr>
          <w:p w:rsidR="00437406" w:rsidRPr="00F847AD" w:rsidRDefault="00437406" w:rsidP="00437406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* تلفن و روزهای تماس: 09132829853، شنبه تا چهارشنبه</w:t>
            </w:r>
          </w:p>
        </w:tc>
        <w:tc>
          <w:tcPr>
            <w:tcW w:w="5246" w:type="dxa"/>
          </w:tcPr>
          <w:p w:rsidR="00437406" w:rsidRPr="00F847AD" w:rsidRDefault="00437406" w:rsidP="00437406">
            <w:pPr>
              <w:tabs>
                <w:tab w:val="center" w:pos="2106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*نام مسئول درس: رمضان صادقی</w:t>
            </w:r>
          </w:p>
        </w:tc>
      </w:tr>
      <w:tr w:rsidR="00437406" w:rsidRPr="00F847AD" w:rsidTr="00F847AD">
        <w:trPr>
          <w:trHeight w:hRule="exact" w:val="291"/>
        </w:trPr>
        <w:tc>
          <w:tcPr>
            <w:tcW w:w="5245" w:type="dxa"/>
          </w:tcPr>
          <w:p w:rsidR="00437406" w:rsidRPr="00F847AD" w:rsidRDefault="00437406" w:rsidP="00437406">
            <w:pPr>
              <w:tabs>
                <w:tab w:val="center" w:pos="2335"/>
              </w:tabs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*آدرس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Email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: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ramezansadeghi@yahoo.com</w:t>
            </w:r>
          </w:p>
        </w:tc>
        <w:tc>
          <w:tcPr>
            <w:tcW w:w="5246" w:type="dxa"/>
          </w:tcPr>
          <w:p w:rsidR="00437406" w:rsidRPr="00F847AD" w:rsidRDefault="00437406" w:rsidP="00437406">
            <w:pPr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*آدرس دفتر:  دانشکده بهداشت، گروه</w:t>
            </w:r>
            <w:r w:rsidR="008B1CD3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مهندسی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بهداشت محیط</w:t>
            </w:r>
          </w:p>
        </w:tc>
      </w:tr>
      <w:tr w:rsidR="00437406" w:rsidRPr="00F847AD" w:rsidTr="00F847AD">
        <w:trPr>
          <w:trHeight w:val="686"/>
        </w:trPr>
        <w:tc>
          <w:tcPr>
            <w:tcW w:w="10491" w:type="dxa"/>
            <w:gridSpan w:val="2"/>
          </w:tcPr>
          <w:p w:rsidR="00437406" w:rsidRPr="00F847AD" w:rsidRDefault="00437406" w:rsidP="00041715">
            <w:pPr>
              <w:tabs>
                <w:tab w:val="center" w:pos="4549"/>
                <w:tab w:val="right" w:pos="9099"/>
              </w:tabs>
              <w:bidi/>
              <w:spacing w:after="200" w:line="276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*هدف کلی درس:  آشنایی 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دانشجویان با روش</w:t>
            </w:r>
            <w:r w:rsidR="00041715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های جدید آنالیز دستگاهی و ارتقای</w:t>
            </w:r>
            <w:r w:rsidR="00760AAF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مهارت های آنها </w:t>
            </w:r>
            <w:r w:rsidR="00041715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به گونه ای که بتوانند آلاینده های فیزیکی و شیمیایی موجود در محیط زیست را تفکیک، شناسایی و تعیین مقدار نمایند</w:t>
            </w:r>
          </w:p>
        </w:tc>
      </w:tr>
      <w:tr w:rsidR="00437406" w:rsidRPr="00F847AD" w:rsidTr="00476892">
        <w:trPr>
          <w:trHeight w:val="2425"/>
        </w:trPr>
        <w:tc>
          <w:tcPr>
            <w:tcW w:w="10491" w:type="dxa"/>
            <w:gridSpan w:val="2"/>
          </w:tcPr>
          <w:p w:rsidR="00437406" w:rsidRPr="00F847AD" w:rsidRDefault="00437406" w:rsidP="00437406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اهداف اختصاصی درس: </w:t>
            </w:r>
          </w:p>
          <w:p w:rsidR="001950B8" w:rsidRPr="00F847AD" w:rsidRDefault="00041715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QA&amp;QC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و روش های تعیین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RSD, SD, LOD, LOQ</w:t>
            </w:r>
            <w:r w:rsidR="001950B8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041715" w:rsidRPr="00F847AD" w:rsidRDefault="00041715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مبانی و ملاحظات کار با دستگاه های پیشرفته (دستگاه وری)</w:t>
            </w:r>
          </w:p>
          <w:p w:rsidR="00041715" w:rsidRPr="00F847AD" w:rsidRDefault="00041715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آنالیز عنصری: توضیح ساختارهای اتمی، روش های اسپکتروسکوپی نوری بر پایه جذب، نشر و فلورسانس، دستگاه وری جذب اتمی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(AAS)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، منابع نوری، آشکارسازها،  دستگاه وری نشر اتمی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(AES)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 اتمایزر، کوره گراف</w:t>
            </w:r>
            <w:r w:rsidR="00476892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یتی، نشر اتمی با اتمایزر پلاسما</w:t>
            </w:r>
            <w:r w:rsidR="00476892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(ICP)</w:t>
            </w:r>
            <w:r w:rsidR="00476892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 روش های کالیبراسیون، آنالیز فلزات سنگین به صورت عملی</w:t>
            </w:r>
          </w:p>
          <w:p w:rsidR="00476892" w:rsidRPr="00F847AD" w:rsidRDefault="00476892" w:rsidP="00F847AD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آنالیز ترکیبات آلی فرار،</w:t>
            </w:r>
            <w:r w:rsid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توضیح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مفاهیم کروماتوگرافی، کروماتوگرافی گازی، انواع آشکارسازهای دستگاه کروماتوگرافی گازی، روش های کالیبراسیون،کروماتوگرافی گازی مجهز به دتکتور جرمی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(GC/MS)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 کار روی سموم، هیدروکربن های نفتی</w:t>
            </w:r>
          </w:p>
          <w:p w:rsidR="00476892" w:rsidRPr="00F847AD" w:rsidRDefault="00476892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آنالیز ترکیبات آلی غیر فرار: کروماتوگرافی مایع، دستگاهوری، یون کروماتوگرافی (استفاده از تجهیزات اختصاصی)</w:t>
            </w:r>
          </w:p>
          <w:p w:rsidR="00476892" w:rsidRPr="00F847AD" w:rsidRDefault="00476892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روش های آماده سازی نمونه ها: استخراج، تقطیر، تغلیظ،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HSSPME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SPE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HS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SPM</w:t>
            </w:r>
            <w:r w:rsidR="00F5489E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E</w:t>
            </w:r>
            <w:r w:rsidR="00F5489E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،نمونه از آلاینده های هوا و پسماند</w:t>
            </w:r>
          </w:p>
          <w:p w:rsidR="00F5489E" w:rsidRPr="00F847AD" w:rsidRDefault="00F5489E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شیمی سطح: مطالعه سطوح جاذب با روش های میکروسکوپ الکترونی، روش های مبتنی بر استفاده از اشعه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X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مانند 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(XRD,SRF, EDAX)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F5489E" w:rsidRPr="00F847AD" w:rsidRDefault="00F5489E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آشنایی با تجهیزات میکروبیولوژِیکی</w:t>
            </w:r>
          </w:p>
          <w:p w:rsidR="00F5489E" w:rsidRPr="00F847AD" w:rsidRDefault="00F5489E" w:rsidP="00B66B09">
            <w:pPr>
              <w:pStyle w:val="ListParagraph"/>
              <w:numPr>
                <w:ilvl w:val="0"/>
                <w:numId w:val="3"/>
              </w:num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آشنایی با روش های الکتروشیمیایی (با تاکید بر پایش برخط و همزمان)</w:t>
            </w:r>
          </w:p>
          <w:p w:rsidR="00F5489E" w:rsidRPr="00F847AD" w:rsidRDefault="00F5489E" w:rsidP="00F5489E">
            <w:pPr>
              <w:tabs>
                <w:tab w:val="center" w:pos="4549"/>
              </w:tabs>
              <w:bidi/>
              <w:spacing w:after="0" w:line="24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437406" w:rsidRPr="00F847AD" w:rsidTr="00A624F4">
        <w:tc>
          <w:tcPr>
            <w:tcW w:w="10491" w:type="dxa"/>
            <w:gridSpan w:val="2"/>
          </w:tcPr>
          <w:p w:rsidR="00437406" w:rsidRPr="00F847AD" w:rsidRDefault="00437406" w:rsidP="00437406">
            <w:pPr>
              <w:bidi/>
              <w:spacing w:after="0" w:line="276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*منابع اصلی درس </w:t>
            </w:r>
          </w:p>
          <w:p w:rsidR="00437406" w:rsidRPr="00F847AD" w:rsidRDefault="00F5489E" w:rsidP="00304C33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- Tomas O. Burgess C. UV- visible spectrophotometry of water and wastewater: Elsevier; 2007</w:t>
            </w:r>
          </w:p>
          <w:p w:rsidR="00F5489E" w:rsidRPr="00F847AD" w:rsidRDefault="00F5489E" w:rsidP="00304C33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-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Lajunen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LH,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Peramaki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P.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spectrochemical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analysis by atomic absorption and emission: Royal Society of Chemistry; 2004.</w:t>
            </w:r>
          </w:p>
          <w:p w:rsidR="00F5489E" w:rsidRPr="00F847AD" w:rsidRDefault="00F5489E" w:rsidP="00304C33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- POOLE CF. GAS CHROMATOGRAPHY. 1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vertAlign w:val="superscript"/>
                <w:lang w:bidi="fa-IR"/>
              </w:rPr>
              <w:t>st</w:t>
            </w: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ed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: Elsevier; 2012.</w:t>
            </w:r>
          </w:p>
          <w:p w:rsidR="00F5489E" w:rsidRPr="00F847AD" w:rsidRDefault="00F5489E" w:rsidP="00304C33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- Dean JR. Extraction methods for environmental analysis: John Wiley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Chichester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; last edition.</w:t>
            </w:r>
          </w:p>
          <w:p w:rsidR="00F5489E" w:rsidRPr="00F847AD" w:rsidRDefault="00F5489E" w:rsidP="00A10A09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- Pavia DL,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Lampman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GM,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Kriz</w:t>
            </w:r>
            <w:proofErr w:type="spellEnd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GS, </w:t>
            </w:r>
            <w:proofErr w:type="spellStart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Vyvyan</w:t>
            </w:r>
            <w:proofErr w:type="spellEnd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JA. Introduction to spectroscopy. Fifth edition, </w:t>
            </w:r>
            <w:proofErr w:type="spellStart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Cengage</w:t>
            </w:r>
            <w:proofErr w:type="spellEnd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</w:t>
            </w:r>
            <w:proofErr w:type="spellStart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Learining</w:t>
            </w:r>
            <w:proofErr w:type="spellEnd"/>
            <w:r w:rsidR="00A10A09"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; 2014.</w:t>
            </w:r>
          </w:p>
          <w:p w:rsidR="00A10A09" w:rsidRPr="00F847AD" w:rsidRDefault="00A10A09" w:rsidP="00A10A09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-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Corradindi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D. Handbook of HPLC: CRC Press; 2016.</w:t>
            </w:r>
          </w:p>
          <w:p w:rsidR="00A10A09" w:rsidRPr="00F847AD" w:rsidRDefault="00A10A09" w:rsidP="00A10A09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- Holler FJ.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Skoog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 DA, Crouch SR. Principles of instrumental analysis. Belmont; Thomson. 2007.</w:t>
            </w:r>
          </w:p>
          <w:p w:rsidR="00A10A09" w:rsidRPr="00F847AD" w:rsidRDefault="00A10A09" w:rsidP="00A10A09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 xml:space="preserve">- Practical Instrumental Analysis: Methods, Quality Assurance and Laboratory Management. Sergio </w:t>
            </w:r>
            <w:proofErr w:type="spellStart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Petrozzi</w:t>
            </w:r>
            <w:proofErr w:type="spellEnd"/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t>; Wiley- VCH. 2012.</w:t>
            </w:r>
          </w:p>
          <w:p w:rsidR="00A10A09" w:rsidRPr="00F847AD" w:rsidRDefault="00A10A09" w:rsidP="00A10A09">
            <w:pPr>
              <w:spacing w:after="0" w:line="240" w:lineRule="auto"/>
              <w:ind w:left="720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  <w:lastRenderedPageBreak/>
              <w:t>- Modern Analytical Chemistry, David Harvey, McGraw- Hill, last edition</w:t>
            </w:r>
          </w:p>
          <w:p w:rsidR="00A10A09" w:rsidRPr="00F847AD" w:rsidRDefault="00B66B09" w:rsidP="00A10A09">
            <w:pPr>
              <w:bidi/>
              <w:spacing w:after="0" w:line="240" w:lineRule="auto"/>
              <w:ind w:left="720"/>
              <w:jc w:val="both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10A09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شیمی تجزیه (ویرایش ششم)جلد سوم: اصول تجزیه دستگاهی، دکتر غلامرضا نبی بید هندی- مهندس حسن هویدی، انتشارات خانیران، 1388.</w:t>
            </w:r>
          </w:p>
          <w:p w:rsidR="00A10A09" w:rsidRPr="00F847AD" w:rsidRDefault="00A10A09" w:rsidP="00A10A0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نگرشی بر شیمی تجزیه (شیمی تجزیه 1،2 و دستگاهی)، آوید خامنه فر، انتشارات دیباگران، تهران مجتمع فنی تهران، 1386.</w:t>
            </w:r>
          </w:p>
          <w:p w:rsidR="00A10A09" w:rsidRPr="00F847AD" w:rsidRDefault="00A10A09" w:rsidP="00A10A0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دستور کار آزمایشگاه شیمی تجزیه دستگاهی، ایوب پارچه باف حدید، انتشارات دانشگاه آزاد اردبیل، 1388.</w:t>
            </w:r>
          </w:p>
          <w:p w:rsidR="00A10A09" w:rsidRPr="00F847AD" w:rsidRDefault="00A10A09" w:rsidP="00A10A0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شیمی تجزیه دستگاهی، محمدرضا خانمحمدی، انتشارات دانشگاه بین المللی امام خمینی، 1390.</w:t>
            </w:r>
          </w:p>
          <w:p w:rsidR="00304C33" w:rsidRPr="00F847AD" w:rsidRDefault="00A10A09" w:rsidP="00B66B0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شیمی تجزیه دستگاهی، هالر، نیومن، انتشارات نشر دانشگاهی، مترجم عبدالرضا سلاجقه، آخرین ویرایش</w:t>
            </w:r>
          </w:p>
        </w:tc>
      </w:tr>
      <w:tr w:rsidR="00437406" w:rsidRPr="00F847AD" w:rsidTr="00A624F4">
        <w:trPr>
          <w:trHeight w:val="992"/>
        </w:trPr>
        <w:tc>
          <w:tcPr>
            <w:tcW w:w="10491" w:type="dxa"/>
            <w:gridSpan w:val="2"/>
          </w:tcPr>
          <w:p w:rsidR="00437406" w:rsidRPr="00F847AD" w:rsidRDefault="00437406" w:rsidP="00437406">
            <w:pPr>
              <w:spacing w:after="0" w:line="276" w:lineRule="auto"/>
              <w:jc w:val="right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lastRenderedPageBreak/>
              <w:t xml:space="preserve">* نحوه ارزشیابی دانشجو و بارم مربوطه به هر ارزشیابی: </w:t>
            </w:r>
          </w:p>
          <w:p w:rsidR="00437406" w:rsidRPr="00F847AD" w:rsidRDefault="009457DC" w:rsidP="00B66B09">
            <w:pPr>
              <w:spacing w:after="0" w:line="276" w:lineRule="auto"/>
              <w:jc w:val="right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آزمون از مطالب نظری</w:t>
            </w:r>
            <w:r w:rsidR="00B66B09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9457DC" w:rsidRPr="00F847AD" w:rsidRDefault="009457DC" w:rsidP="00B66B09">
            <w:pPr>
              <w:spacing w:after="0" w:line="276" w:lineRule="auto"/>
              <w:jc w:val="right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آزمون از مطالب عملی</w:t>
            </w:r>
            <w:r w:rsidR="00B66B09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:rsidR="00437406" w:rsidRPr="00F847AD" w:rsidRDefault="009457DC" w:rsidP="00B66B09">
            <w:pPr>
              <w:spacing w:after="0" w:line="276" w:lineRule="auto"/>
              <w:jc w:val="right"/>
              <w:rPr>
                <w:rFonts w:ascii="Calibri" w:eastAsia="Times New Roman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گزارشات کار عملی دانشجویان </w:t>
            </w:r>
            <w:r w:rsidR="00B66B09"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847AD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p w:rsidR="00F847AD" w:rsidRPr="00F847AD" w:rsidRDefault="00F847AD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B66B09" w:rsidRPr="00F847AD" w:rsidRDefault="00B66B09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  <w:bookmarkStart w:id="0" w:name="_GoBack"/>
      <w:bookmarkEnd w:id="0"/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بسمه تعالی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lang w:bidi="fa-IR"/>
        </w:rPr>
      </w:pP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فرم معرفی دروس نظری و عملی- دانشگاه علوم پزشکی شهرکرد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معاونت آموزشی </w:t>
      </w:r>
      <w:r w:rsidRPr="00F847AD">
        <w:rPr>
          <w:rFonts w:ascii="Times New Roman" w:eastAsia="Times New Roman" w:hAnsi="Times New Roman" w:cs="Times New Roman" w:hint="cs"/>
          <w:sz w:val="20"/>
          <w:szCs w:val="20"/>
          <w:rtl/>
          <w:lang w:bidi="fa-IR"/>
        </w:rPr>
        <w:t>–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مرکز مطالعات و توسعه آموزش پزشکی</w:t>
      </w:r>
    </w:p>
    <w:p w:rsidR="00437406" w:rsidRPr="00F847AD" w:rsidRDefault="00437406" w:rsidP="00F847AD">
      <w:pPr>
        <w:bidi/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معرفی درس </w:t>
      </w:r>
      <w:r w:rsidR="007C18A4"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کاربرد روشهای پیشرفته دستگاهی در آنالیز آلاینده ها 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نیمسال اول</w:t>
      </w:r>
      <w:r w:rsidR="00B66B09"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سال تحصیلی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 </w:t>
      </w:r>
      <w:r w:rsid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>401-400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دانشکده: بهداشت           </w:t>
      </w:r>
      <w:r w:rsid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                   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       گروه آموزشی:</w:t>
      </w:r>
      <w:r w:rsidR="008B1CD3"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مهندسی</w:t>
      </w:r>
      <w:r w:rsidRPr="00F847AD">
        <w:rPr>
          <w:rFonts w:ascii="Calibri" w:eastAsia="Times New Roman" w:hAnsi="Calibri" w:cs="B Nazanin" w:hint="cs"/>
          <w:sz w:val="20"/>
          <w:szCs w:val="20"/>
          <w:rtl/>
          <w:lang w:bidi="fa-IR"/>
        </w:rPr>
        <w:t xml:space="preserve"> بهداشت محیط</w:t>
      </w:r>
    </w:p>
    <w:p w:rsidR="00437406" w:rsidRPr="00F847AD" w:rsidRDefault="00437406" w:rsidP="00437406">
      <w:pPr>
        <w:spacing w:after="0" w:line="240" w:lineRule="auto"/>
        <w:jc w:val="center"/>
        <w:rPr>
          <w:rFonts w:ascii="Calibri" w:eastAsia="Times New Roman" w:hAnsi="Calibri" w:cs="B Nazanin"/>
          <w:sz w:val="20"/>
          <w:szCs w:val="20"/>
          <w:rtl/>
          <w:lang w:bidi="fa-IR"/>
        </w:rPr>
      </w:pPr>
    </w:p>
    <w:tbl>
      <w:tblPr>
        <w:tblStyle w:val="TableGrid1"/>
        <w:tblW w:w="10207" w:type="dxa"/>
        <w:tblInd w:w="-318" w:type="dxa"/>
        <w:tblLook w:val="04A0" w:firstRow="1" w:lastRow="0" w:firstColumn="1" w:lastColumn="0" w:noHBand="0" w:noVBand="1"/>
      </w:tblPr>
      <w:tblGrid>
        <w:gridCol w:w="1133"/>
        <w:gridCol w:w="5218"/>
        <w:gridCol w:w="1979"/>
        <w:gridCol w:w="1132"/>
        <w:gridCol w:w="745"/>
      </w:tblGrid>
      <w:tr w:rsidR="008B1CD3" w:rsidRPr="00F847AD" w:rsidTr="00AB6E67">
        <w:tc>
          <w:tcPr>
            <w:tcW w:w="1133" w:type="dxa"/>
          </w:tcPr>
          <w:p w:rsidR="008B1CD3" w:rsidRPr="00F847AD" w:rsidRDefault="008B1CD3" w:rsidP="00437406">
            <w:pPr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5218" w:type="dxa"/>
          </w:tcPr>
          <w:p w:rsidR="008B1CD3" w:rsidRPr="00F847AD" w:rsidRDefault="008B1CD3" w:rsidP="00437406">
            <w:pPr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9" w:type="dxa"/>
          </w:tcPr>
          <w:p w:rsidR="008B1CD3" w:rsidRPr="00F847AD" w:rsidRDefault="008B1CD3" w:rsidP="00437406">
            <w:pPr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تاریخ برگزاری کلاس</w:t>
            </w:r>
          </w:p>
        </w:tc>
        <w:tc>
          <w:tcPr>
            <w:tcW w:w="1132" w:type="dxa"/>
          </w:tcPr>
          <w:p w:rsidR="008B1CD3" w:rsidRPr="00F847AD" w:rsidRDefault="008B1CD3" w:rsidP="00437406">
            <w:pPr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745" w:type="dxa"/>
          </w:tcPr>
          <w:p w:rsidR="008B1CD3" w:rsidRPr="00F847AD" w:rsidRDefault="008B1CD3" w:rsidP="00437406">
            <w:pPr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جلسه</w:t>
            </w:r>
          </w:p>
        </w:tc>
      </w:tr>
      <w:tr w:rsidR="00AB6E67" w:rsidRPr="00F847AD" w:rsidTr="008E6512">
        <w:tc>
          <w:tcPr>
            <w:tcW w:w="1133" w:type="dxa"/>
          </w:tcPr>
          <w:p w:rsidR="00AB6E67" w:rsidRPr="00F847AD" w:rsidRDefault="00AB6E67" w:rsidP="00AB6E67">
            <w:pPr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5218" w:type="dxa"/>
          </w:tcPr>
          <w:p w:rsidR="00AB6E67" w:rsidRPr="00F847AD" w:rsidRDefault="00AB6E67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QC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و روش های تعیین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RSD, SD, LOD, LOQ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79" w:type="dxa"/>
          </w:tcPr>
          <w:p w:rsidR="00AB6E67" w:rsidRPr="00F847AD" w:rsidRDefault="00F847AD" w:rsidP="00F847AD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22</w:t>
            </w:r>
            <w:r w:rsidR="00AB6E67"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/6/</w:t>
            </w: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132" w:type="dxa"/>
          </w:tcPr>
          <w:p w:rsidR="00AB6E67" w:rsidRPr="00F847AD" w:rsidRDefault="00F847AD" w:rsidP="008E6512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AB6E67" w:rsidRPr="00F847AD" w:rsidRDefault="00AB6E67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مبانی و ملاحظات کار با دستگاه های پیشرفته (دستگاه وری)</w:t>
            </w:r>
          </w:p>
        </w:tc>
        <w:tc>
          <w:tcPr>
            <w:tcW w:w="1979" w:type="dxa"/>
          </w:tcPr>
          <w:p w:rsidR="00F847AD" w:rsidRPr="00F847AD" w:rsidRDefault="00F847AD" w:rsidP="00F847A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/6/</w:t>
            </w: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847AD" w:rsidRPr="00F847AD" w:rsidTr="008E6512">
        <w:trPr>
          <w:trHeight w:val="295"/>
        </w:trPr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آنالیز عنصری: توضیح ساختارهای اتمی، روش های اسپکتروسکوپی نوری بر پایه جذب، نشر و فلورسانس، دستگاه وری جذب اتمی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(AAS)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، منابع نوری، آشکارسازها،  دستگاه وری نشر اتمی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(AES)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 اتمایزر، کوره گرافیتی، نشر اتمی با اتمایزر پلاسما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(ICP)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 روش های کالیبراسیون، آنالیز فلزات سنگین به صورت عملی</w:t>
            </w:r>
          </w:p>
        </w:tc>
        <w:tc>
          <w:tcPr>
            <w:tcW w:w="1979" w:type="dxa"/>
          </w:tcPr>
          <w:p w:rsidR="00F847AD" w:rsidRPr="00F847AD" w:rsidRDefault="00F847AD" w:rsidP="00F847A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آنالیز ترکیبات آلی فرار، نوضیح مفاهیم کروماتوگرافی، کروماتوگرافی گازی، انواع آشکارسازهای دستگاه کروماتوگرافی گازی، روش های کالیبراسیون،کروماتوگرافی گازی مجهز به دتکتور جرمی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(GC/MS)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 کار روی سموم، هیدروکربن های نفتی</w:t>
            </w:r>
          </w:p>
        </w:tc>
        <w:tc>
          <w:tcPr>
            <w:tcW w:w="1979" w:type="dxa"/>
          </w:tcPr>
          <w:p w:rsidR="00F847AD" w:rsidRPr="00F847AD" w:rsidRDefault="00F847AD" w:rsidP="00F847A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آنالیز ترکیبات آلی غیر فرار: کروماتوگرافی مایع، دستگاهوری، یون کروماتوگرافی (استفاده از تجهیزات اختصاصی)</w:t>
            </w:r>
          </w:p>
        </w:tc>
        <w:tc>
          <w:tcPr>
            <w:tcW w:w="1979" w:type="dxa"/>
          </w:tcPr>
          <w:p w:rsidR="00F847AD" w:rsidRPr="00F847AD" w:rsidRDefault="00F847AD" w:rsidP="00F847A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روش های آماده سازی نمونه ها: استخراج، تقطیر، تغلیظ،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HSSPME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SPE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HS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SPME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،نمونه از آلاینده های هوا و پسماند</w:t>
            </w:r>
          </w:p>
        </w:tc>
        <w:tc>
          <w:tcPr>
            <w:tcW w:w="1979" w:type="dxa"/>
          </w:tcPr>
          <w:p w:rsidR="00F847AD" w:rsidRPr="00F847AD" w:rsidRDefault="00F847AD" w:rsidP="008E6512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3/8/400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شیمی سطح: مطالعه سطوح جاذب با روش های میکروسکوپ الکترونی، روش های مبتنی بر استفاده از اشعه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X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مانند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(XRD,SRF, EDAX)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79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3/8/400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آشنایی با تجهیزات میکروبیولوژِیکی</w:t>
            </w:r>
          </w:p>
        </w:tc>
        <w:tc>
          <w:tcPr>
            <w:tcW w:w="1979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10/8/400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آشنایی با روش های الکتروشیمیایی (با تاکید بر پایش برخط و همزمان)</w:t>
            </w:r>
          </w:p>
        </w:tc>
        <w:tc>
          <w:tcPr>
            <w:tcW w:w="1979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17/8/400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QC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و روش های تعیین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RSD, SD, LOD, LOQ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79" w:type="dxa"/>
          </w:tcPr>
          <w:p w:rsidR="00F847AD" w:rsidRPr="00F847AD" w:rsidRDefault="005E0FF5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24</w:t>
            </w:r>
            <w:r w:rsid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/8/400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مبانی و ملاحظات کار با دستگاه های پیشرفته (دستگاه وری)</w:t>
            </w:r>
          </w:p>
        </w:tc>
        <w:tc>
          <w:tcPr>
            <w:tcW w:w="1979" w:type="dxa"/>
          </w:tcPr>
          <w:p w:rsidR="00F847AD" w:rsidRPr="00F847AD" w:rsidRDefault="005E0FF5" w:rsidP="005E0FF5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</w:t>
            </w:r>
            <w:r w:rsid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9</w:t>
            </w:r>
            <w:r w:rsid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/400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آنالیز عنصری: توضیح ساختارهای اتمی، روش های اسپکتروسکوپی نوری بر پایه جذب، نشر و فلورسانس، دستگاه وری جذب اتمی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(AAS)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، منابع نوری، آشکارسازها،  دستگاه وری نشر اتمی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(AES)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 اتمایزر، کوره گرافیتی، نشر اتمی با اتمایزر پلاسما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(ICP)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 روش های کالیبراسیون، آنالیز فلزات سنگین به صورت عملی</w:t>
            </w:r>
          </w:p>
        </w:tc>
        <w:tc>
          <w:tcPr>
            <w:tcW w:w="1979" w:type="dxa"/>
          </w:tcPr>
          <w:p w:rsidR="00F847AD" w:rsidRPr="00F847AD" w:rsidRDefault="005E0FF5" w:rsidP="005E0F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="00F847AD" w:rsidRPr="00F847AD">
              <w:rPr>
                <w:rFonts w:cs="B Nazanin"/>
                <w:sz w:val="20"/>
                <w:szCs w:val="20"/>
              </w:rPr>
              <w:t>/9/</w:t>
            </w: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5E0FF5" w:rsidRPr="00F847AD" w:rsidTr="008E6512">
        <w:tc>
          <w:tcPr>
            <w:tcW w:w="1133" w:type="dxa"/>
          </w:tcPr>
          <w:p w:rsidR="005E0FF5" w:rsidRPr="00F847AD" w:rsidRDefault="005E0FF5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5E0FF5" w:rsidRPr="00F847AD" w:rsidRDefault="005E0FF5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آنالیز ترکیبات آلی فرار، نوضیح مفاهیم کروماتوگرافی، کروماتوگرافی گازی، انواع آشکارسازهای دستگاه کروماتوگرافی گازی، روش های کالیبراسیون،کروماتوگرافی گازی مجهز به دتکتور جرمی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(GC/MS)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 کار روی سموم، هیدروکربن های نفتی</w:t>
            </w:r>
          </w:p>
        </w:tc>
        <w:tc>
          <w:tcPr>
            <w:tcW w:w="1979" w:type="dxa"/>
          </w:tcPr>
          <w:p w:rsidR="005E0FF5" w:rsidRPr="00F847AD" w:rsidRDefault="005E0FF5" w:rsidP="005E0F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/9/</w:t>
            </w: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132" w:type="dxa"/>
          </w:tcPr>
          <w:p w:rsidR="005E0FF5" w:rsidRPr="00F847AD" w:rsidRDefault="005E0FF5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5E0FF5" w:rsidRPr="00F847AD" w:rsidRDefault="005E0FF5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5E0FF5" w:rsidRPr="00F847AD" w:rsidTr="008E6512">
        <w:tc>
          <w:tcPr>
            <w:tcW w:w="1133" w:type="dxa"/>
          </w:tcPr>
          <w:p w:rsidR="005E0FF5" w:rsidRPr="00F847AD" w:rsidRDefault="005E0FF5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5E0FF5" w:rsidRPr="00F847AD" w:rsidRDefault="005E0FF5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آنالیز ترکیبات آلی غیر فرار: کروماتوگرافی مایع، دستگاهوری، یون کروماتوگرافی (استفاده از تجهیزات اختصاصی)</w:t>
            </w:r>
          </w:p>
        </w:tc>
        <w:tc>
          <w:tcPr>
            <w:tcW w:w="1979" w:type="dxa"/>
          </w:tcPr>
          <w:p w:rsidR="005E0FF5" w:rsidRPr="00F847AD" w:rsidRDefault="005E0FF5" w:rsidP="005E0F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/9/</w:t>
            </w: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132" w:type="dxa"/>
          </w:tcPr>
          <w:p w:rsidR="005E0FF5" w:rsidRPr="00F847AD" w:rsidRDefault="005E0FF5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5E0FF5" w:rsidRPr="00F847AD" w:rsidRDefault="005E0FF5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5E0FF5" w:rsidRPr="00F847AD" w:rsidTr="008E6512">
        <w:tc>
          <w:tcPr>
            <w:tcW w:w="1133" w:type="dxa"/>
          </w:tcPr>
          <w:p w:rsidR="005E0FF5" w:rsidRPr="00F847AD" w:rsidRDefault="005E0FF5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5218" w:type="dxa"/>
          </w:tcPr>
          <w:p w:rsidR="005E0FF5" w:rsidRPr="00F847AD" w:rsidRDefault="005E0FF5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روش های آماده سازی نمونه ها: استخراج، تقطیر، تغلیظ،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HSSPME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SPE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HS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SPME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،نمونه از آلاینده های هوا و پسماند</w:t>
            </w:r>
          </w:p>
        </w:tc>
        <w:tc>
          <w:tcPr>
            <w:tcW w:w="1979" w:type="dxa"/>
          </w:tcPr>
          <w:p w:rsidR="005E0FF5" w:rsidRPr="00F847AD" w:rsidRDefault="005E0FF5" w:rsidP="005E0F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400</w:t>
            </w:r>
            <w:r w:rsidRPr="00F847AD">
              <w:rPr>
                <w:rFonts w:cs="B Nazanin"/>
                <w:sz w:val="20"/>
                <w:szCs w:val="20"/>
              </w:rPr>
              <w:t>/9/</w:t>
            </w: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132" w:type="dxa"/>
          </w:tcPr>
          <w:p w:rsidR="005E0FF5" w:rsidRPr="00F847AD" w:rsidRDefault="005E0FF5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5E0FF5" w:rsidRPr="00F847AD" w:rsidRDefault="005E0FF5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F847AD" w:rsidRPr="00F847AD" w:rsidTr="008E6512"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شیمی سطح: مطالعه سطوح جاذب با روش های میکروسکوپ الکترونی، روش های مبتنی بر استفاده از اشعه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X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مانند </w:t>
            </w:r>
            <w:r w:rsidRPr="00F847AD">
              <w:rPr>
                <w:rFonts w:ascii="Calibri" w:hAnsi="Calibri" w:cs="B Nazanin"/>
                <w:sz w:val="20"/>
                <w:szCs w:val="20"/>
                <w:lang w:bidi="fa-IR"/>
              </w:rPr>
              <w:t>(XRD,SRF, EDAX)</w:t>
            </w: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79" w:type="dxa"/>
          </w:tcPr>
          <w:p w:rsidR="00F847AD" w:rsidRPr="00F847AD" w:rsidRDefault="00F847AD" w:rsidP="005E0FF5">
            <w:pPr>
              <w:jc w:val="center"/>
              <w:rPr>
                <w:rFonts w:cs="B Nazanin"/>
                <w:sz w:val="20"/>
                <w:szCs w:val="20"/>
              </w:rPr>
            </w:pPr>
            <w:r w:rsidRPr="00F847AD">
              <w:rPr>
                <w:rFonts w:cs="B Nazanin"/>
                <w:sz w:val="20"/>
                <w:szCs w:val="20"/>
              </w:rPr>
              <w:t>99/10/</w:t>
            </w:r>
            <w:r w:rsidR="005E0FF5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F847AD" w:rsidRPr="00F847AD" w:rsidTr="008E6512">
        <w:trPr>
          <w:trHeight w:val="804"/>
        </w:trPr>
        <w:tc>
          <w:tcPr>
            <w:tcW w:w="1133" w:type="dxa"/>
          </w:tcPr>
          <w:p w:rsidR="00F847AD" w:rsidRPr="00F847AD" w:rsidRDefault="00F847AD" w:rsidP="00AB6E6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18" w:type="dxa"/>
          </w:tcPr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آشنایی با تجهیزات میکروبیولوژِیکی</w:t>
            </w:r>
          </w:p>
          <w:p w:rsidR="00F847AD" w:rsidRPr="00F847AD" w:rsidRDefault="00F847AD" w:rsidP="008E6512">
            <w:pPr>
              <w:tabs>
                <w:tab w:val="center" w:pos="4549"/>
              </w:tabs>
              <w:bidi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آشنایی با روش های الکتروشیمیایی (با تاکید بر پایش برخط و همزمان)</w:t>
            </w:r>
          </w:p>
        </w:tc>
        <w:tc>
          <w:tcPr>
            <w:tcW w:w="1979" w:type="dxa"/>
          </w:tcPr>
          <w:p w:rsidR="00F847AD" w:rsidRPr="00F847AD" w:rsidRDefault="00F847AD" w:rsidP="005E0FF5">
            <w:pPr>
              <w:jc w:val="center"/>
              <w:rPr>
                <w:rFonts w:cs="B Nazanin"/>
                <w:sz w:val="20"/>
                <w:szCs w:val="20"/>
              </w:rPr>
            </w:pPr>
            <w:r w:rsidRPr="00F847AD">
              <w:rPr>
                <w:rFonts w:cs="B Nazanin"/>
                <w:sz w:val="20"/>
                <w:szCs w:val="20"/>
              </w:rPr>
              <w:t>99/10/</w:t>
            </w:r>
            <w:r w:rsidR="005E0FF5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132" w:type="dxa"/>
          </w:tcPr>
          <w:p w:rsidR="00F847AD" w:rsidRPr="00F847AD" w:rsidRDefault="00F847AD" w:rsidP="00A734DE">
            <w:pPr>
              <w:bidi/>
              <w:jc w:val="center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745" w:type="dxa"/>
          </w:tcPr>
          <w:p w:rsidR="00F847AD" w:rsidRPr="00F847AD" w:rsidRDefault="00F847AD" w:rsidP="00AB6E67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847AD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</w:tr>
    </w:tbl>
    <w:p w:rsidR="00437406" w:rsidRPr="00F847AD" w:rsidRDefault="00437406" w:rsidP="00437406">
      <w:pPr>
        <w:spacing w:after="200" w:line="276" w:lineRule="auto"/>
        <w:rPr>
          <w:rFonts w:ascii="Calibri" w:eastAsia="Times New Roman" w:hAnsi="Calibri" w:cs="B Nazanin"/>
          <w:sz w:val="20"/>
          <w:szCs w:val="20"/>
        </w:rPr>
      </w:pPr>
    </w:p>
    <w:p w:rsidR="003F5DF5" w:rsidRPr="00F847AD" w:rsidRDefault="00437406" w:rsidP="00437406">
      <w:pPr>
        <w:bidi/>
        <w:rPr>
          <w:rFonts w:cs="B Nazanin"/>
          <w:sz w:val="20"/>
          <w:szCs w:val="20"/>
        </w:rPr>
      </w:pPr>
      <w:r w:rsidRPr="00F847AD">
        <w:rPr>
          <w:rFonts w:cs="B Nazanin" w:hint="cs"/>
          <w:sz w:val="20"/>
          <w:szCs w:val="20"/>
          <w:rtl/>
        </w:rPr>
        <w:t xml:space="preserve"> </w:t>
      </w:r>
    </w:p>
    <w:sectPr w:rsidR="003F5DF5" w:rsidRPr="00F8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695"/>
    <w:multiLevelType w:val="hybridMultilevel"/>
    <w:tmpl w:val="49549DA2"/>
    <w:lvl w:ilvl="0" w:tplc="F0547934"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12EB"/>
    <w:multiLevelType w:val="hybridMultilevel"/>
    <w:tmpl w:val="48F0AF66"/>
    <w:lvl w:ilvl="0" w:tplc="F0547934">
      <w:numFmt w:val="bullet"/>
      <w:lvlText w:val="-"/>
      <w:lvlJc w:val="left"/>
      <w:pPr>
        <w:ind w:left="108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CA5140"/>
    <w:multiLevelType w:val="hybridMultilevel"/>
    <w:tmpl w:val="0C9AD110"/>
    <w:lvl w:ilvl="0" w:tplc="F0547934"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D7E13"/>
    <w:multiLevelType w:val="hybridMultilevel"/>
    <w:tmpl w:val="EC480D12"/>
    <w:lvl w:ilvl="0" w:tplc="98044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C0"/>
    <w:rsid w:val="00041715"/>
    <w:rsid w:val="000801B9"/>
    <w:rsid w:val="000E4BE1"/>
    <w:rsid w:val="001950B8"/>
    <w:rsid w:val="001E58EC"/>
    <w:rsid w:val="00272FFF"/>
    <w:rsid w:val="00304C33"/>
    <w:rsid w:val="003605E2"/>
    <w:rsid w:val="003921C0"/>
    <w:rsid w:val="003E7ABD"/>
    <w:rsid w:val="00437406"/>
    <w:rsid w:val="00476892"/>
    <w:rsid w:val="00491409"/>
    <w:rsid w:val="00494F0A"/>
    <w:rsid w:val="004A2E66"/>
    <w:rsid w:val="005E0FF5"/>
    <w:rsid w:val="006B6D0A"/>
    <w:rsid w:val="006E21AC"/>
    <w:rsid w:val="00760AAF"/>
    <w:rsid w:val="0077394B"/>
    <w:rsid w:val="007C18A4"/>
    <w:rsid w:val="00847C04"/>
    <w:rsid w:val="008B1CD3"/>
    <w:rsid w:val="008B753D"/>
    <w:rsid w:val="008E6512"/>
    <w:rsid w:val="009457DC"/>
    <w:rsid w:val="009D4F32"/>
    <w:rsid w:val="009E2429"/>
    <w:rsid w:val="00A10A09"/>
    <w:rsid w:val="00A83873"/>
    <w:rsid w:val="00AB2F7B"/>
    <w:rsid w:val="00AB6E67"/>
    <w:rsid w:val="00B030B6"/>
    <w:rsid w:val="00B66B09"/>
    <w:rsid w:val="00B74E34"/>
    <w:rsid w:val="00D42EB3"/>
    <w:rsid w:val="00E20DF9"/>
    <w:rsid w:val="00E55B03"/>
    <w:rsid w:val="00E83481"/>
    <w:rsid w:val="00F5489E"/>
    <w:rsid w:val="00F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3740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3740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</dc:creator>
  <cp:lastModifiedBy>ramazan sadeghi</cp:lastModifiedBy>
  <cp:revision>2</cp:revision>
  <dcterms:created xsi:type="dcterms:W3CDTF">2021-09-08T07:42:00Z</dcterms:created>
  <dcterms:modified xsi:type="dcterms:W3CDTF">2021-09-08T07:42:00Z</dcterms:modified>
</cp:coreProperties>
</file>