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7D40" w14:textId="0C558693" w:rsidR="00FC1845" w:rsidRPr="007257BB" w:rsidRDefault="00455466" w:rsidP="002C7A51">
      <w:pPr>
        <w:bidi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7257BB">
        <w:rPr>
          <w:rFonts w:cs="B Mitra" w:hint="cs"/>
          <w:b/>
          <w:bCs/>
          <w:sz w:val="26"/>
          <w:szCs w:val="26"/>
          <w:rtl/>
          <w:lang w:bidi="fa-IR"/>
        </w:rPr>
        <w:t xml:space="preserve">حیطه </w:t>
      </w:r>
      <w:r w:rsidR="002C7A51">
        <w:rPr>
          <w:rFonts w:cs="B Mitra" w:hint="cs"/>
          <w:b/>
          <w:bCs/>
          <w:sz w:val="26"/>
          <w:szCs w:val="26"/>
          <w:rtl/>
          <w:lang w:bidi="fa-IR"/>
        </w:rPr>
        <w:t xml:space="preserve">تحقیقاتی </w:t>
      </w:r>
      <w:r w:rsidRPr="007257BB">
        <w:rPr>
          <w:rFonts w:cs="B Mitra" w:hint="cs"/>
          <w:b/>
          <w:bCs/>
          <w:sz w:val="26"/>
          <w:szCs w:val="26"/>
          <w:rtl/>
          <w:lang w:bidi="fa-IR"/>
        </w:rPr>
        <w:t xml:space="preserve">اساتید </w:t>
      </w:r>
      <w:r w:rsidR="00C470D7">
        <w:rPr>
          <w:rFonts w:cs="B Mitra" w:hint="cs"/>
          <w:b/>
          <w:bCs/>
          <w:sz w:val="26"/>
          <w:szCs w:val="26"/>
          <w:rtl/>
          <w:lang w:bidi="fa-IR"/>
        </w:rPr>
        <w:t>گروه پرستاری بزرگسالان و سالمندان</w:t>
      </w:r>
    </w:p>
    <w:tbl>
      <w:tblPr>
        <w:tblStyle w:val="TableGrid"/>
        <w:tblpPr w:leftFromText="180" w:rightFromText="180" w:vertAnchor="text" w:tblpY="132"/>
        <w:bidiVisual/>
        <w:tblW w:w="9592" w:type="dxa"/>
        <w:tblLook w:val="04A0" w:firstRow="1" w:lastRow="0" w:firstColumn="1" w:lastColumn="0" w:noHBand="0" w:noVBand="1"/>
      </w:tblPr>
      <w:tblGrid>
        <w:gridCol w:w="2788"/>
        <w:gridCol w:w="6804"/>
      </w:tblGrid>
      <w:tr w:rsidR="00455466" w:rsidRPr="007257BB" w14:paraId="5FB28EDB" w14:textId="77777777" w:rsidTr="00225B74">
        <w:tc>
          <w:tcPr>
            <w:tcW w:w="2788" w:type="dxa"/>
            <w:shd w:val="clear" w:color="auto" w:fill="D9D9D9" w:themeFill="background1" w:themeFillShade="D9"/>
          </w:tcPr>
          <w:p w14:paraId="6CDBF0B7" w14:textId="77777777" w:rsidR="00455466" w:rsidRPr="007257BB" w:rsidRDefault="00455466" w:rsidP="0079751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CAE8F0C" w14:textId="77777777" w:rsidR="00455466" w:rsidRPr="007257BB" w:rsidRDefault="00455466" w:rsidP="0079751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حیطه اعلام شده</w:t>
            </w:r>
          </w:p>
        </w:tc>
      </w:tr>
      <w:tr w:rsidR="00455466" w:rsidRPr="007257BB" w14:paraId="1E3FD59E" w14:textId="77777777" w:rsidTr="00225B74">
        <w:tc>
          <w:tcPr>
            <w:tcW w:w="2788" w:type="dxa"/>
          </w:tcPr>
          <w:p w14:paraId="601F5D0B" w14:textId="77777777" w:rsidR="00455466" w:rsidRPr="007257BB" w:rsidRDefault="00455466" w:rsidP="0079751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شهرام اعتمادی‌فر</w:t>
            </w:r>
          </w:p>
        </w:tc>
        <w:tc>
          <w:tcPr>
            <w:tcW w:w="6804" w:type="dxa"/>
          </w:tcPr>
          <w:p w14:paraId="2E416802" w14:textId="77777777" w:rsidR="00455466" w:rsidRPr="007257BB" w:rsidRDefault="00455466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sz w:val="24"/>
                <w:szCs w:val="24"/>
                <w:rtl/>
                <w:lang w:bidi="fa-IR"/>
              </w:rPr>
              <w:t>نیازها و مشکلات مراقبین بیماری‌های مزمن-مراقبت‌های ویژه در بیماری‌های مزمن- آموزش پرستاری و مطالعات بنیادی کاربردی وتوصیفی رشته پرستاری</w:t>
            </w:r>
          </w:p>
        </w:tc>
      </w:tr>
      <w:tr w:rsidR="00455466" w:rsidRPr="007257BB" w14:paraId="753E47F9" w14:textId="77777777" w:rsidTr="00225B74">
        <w:tc>
          <w:tcPr>
            <w:tcW w:w="2788" w:type="dxa"/>
          </w:tcPr>
          <w:p w14:paraId="1EEA4434" w14:textId="77777777" w:rsidR="00455466" w:rsidRPr="007257BB" w:rsidRDefault="00455466" w:rsidP="0079751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علی حسن پور</w:t>
            </w:r>
          </w:p>
        </w:tc>
        <w:tc>
          <w:tcPr>
            <w:tcW w:w="6804" w:type="dxa"/>
          </w:tcPr>
          <w:p w14:paraId="1C474567" w14:textId="77777777" w:rsidR="00455466" w:rsidRPr="007257BB" w:rsidRDefault="00455466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sz w:val="24"/>
                <w:szCs w:val="24"/>
                <w:rtl/>
                <w:lang w:bidi="fa-IR"/>
              </w:rPr>
              <w:t>کیفیت زندگی- سرطان- بیماری‌های مزمن- طب مکمل- الگوهای پرستاری</w:t>
            </w:r>
          </w:p>
        </w:tc>
      </w:tr>
      <w:tr w:rsidR="00455466" w:rsidRPr="007257BB" w14:paraId="2E97DD3B" w14:textId="77777777" w:rsidTr="00225B74">
        <w:tc>
          <w:tcPr>
            <w:tcW w:w="2788" w:type="dxa"/>
          </w:tcPr>
          <w:p w14:paraId="715C0734" w14:textId="77777777" w:rsidR="00455466" w:rsidRPr="007257BB" w:rsidRDefault="00455466" w:rsidP="0079751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فاطمه علی‌اکبری</w:t>
            </w:r>
          </w:p>
        </w:tc>
        <w:tc>
          <w:tcPr>
            <w:tcW w:w="6804" w:type="dxa"/>
          </w:tcPr>
          <w:p w14:paraId="728D3785" w14:textId="77777777" w:rsidR="00455466" w:rsidRPr="007257BB" w:rsidRDefault="00455466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sz w:val="24"/>
                <w:szCs w:val="24"/>
                <w:rtl/>
                <w:lang w:bidi="fa-IR"/>
              </w:rPr>
              <w:t>بحران- بیماری‌های قلبی عروقی- آموزش بالینی- همودیالیز</w:t>
            </w:r>
          </w:p>
        </w:tc>
      </w:tr>
      <w:tr w:rsidR="00455466" w:rsidRPr="007257BB" w14:paraId="7396BBD5" w14:textId="77777777" w:rsidTr="00225B74">
        <w:tc>
          <w:tcPr>
            <w:tcW w:w="2788" w:type="dxa"/>
          </w:tcPr>
          <w:p w14:paraId="130EFA47" w14:textId="77777777" w:rsidR="00455466" w:rsidRPr="007257BB" w:rsidRDefault="00455466" w:rsidP="0079751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جعفر مقدسی</w:t>
            </w:r>
          </w:p>
        </w:tc>
        <w:tc>
          <w:tcPr>
            <w:tcW w:w="6804" w:type="dxa"/>
          </w:tcPr>
          <w:p w14:paraId="40A4211A" w14:textId="77777777" w:rsidR="00455466" w:rsidRPr="007257BB" w:rsidRDefault="00455466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 ویژه-مراقبت‌های تسکینی-مراقبت‌های معنوی- مداخلات روان‌شناختی- توانمندسازی- سرطان</w:t>
            </w:r>
          </w:p>
        </w:tc>
      </w:tr>
      <w:tr w:rsidR="00455466" w:rsidRPr="007257BB" w14:paraId="63990FE2" w14:textId="77777777" w:rsidTr="00225B74">
        <w:tc>
          <w:tcPr>
            <w:tcW w:w="2788" w:type="dxa"/>
          </w:tcPr>
          <w:p w14:paraId="78B0CEF7" w14:textId="77777777" w:rsidR="00455466" w:rsidRPr="007257BB" w:rsidRDefault="00455466" w:rsidP="0079751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شهریار صالحی</w:t>
            </w:r>
          </w:p>
        </w:tc>
        <w:tc>
          <w:tcPr>
            <w:tcW w:w="6804" w:type="dxa"/>
          </w:tcPr>
          <w:p w14:paraId="3200CBD9" w14:textId="77777777" w:rsidR="00455466" w:rsidRPr="007257BB" w:rsidRDefault="00455466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sz w:val="24"/>
                <w:szCs w:val="24"/>
                <w:rtl/>
                <w:lang w:bidi="fa-IR"/>
              </w:rPr>
              <w:t>همودیالیز- کیفیت زندگی- مراقبت‌های ویژه- طب فشاری-تروماتیک مغزی- طب مکمل- مراقبین بیماران مزمن-پیوند اعضا</w:t>
            </w:r>
          </w:p>
        </w:tc>
      </w:tr>
      <w:tr w:rsidR="00220D2A" w:rsidRPr="007257BB" w14:paraId="41F6A27F" w14:textId="77777777" w:rsidTr="00225B74">
        <w:tc>
          <w:tcPr>
            <w:tcW w:w="2788" w:type="dxa"/>
          </w:tcPr>
          <w:p w14:paraId="550571D7" w14:textId="7046ADA9" w:rsidR="00220D2A" w:rsidRPr="007257BB" w:rsidRDefault="00220D2A" w:rsidP="0079751C">
            <w:pPr>
              <w:bidi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آقای دکتر شهرام مولوی نژاد</w:t>
            </w:r>
          </w:p>
        </w:tc>
        <w:tc>
          <w:tcPr>
            <w:tcW w:w="6804" w:type="dxa"/>
          </w:tcPr>
          <w:p w14:paraId="4CED2D7B" w14:textId="0F9606F9" w:rsidR="00220D2A" w:rsidRPr="007257BB" w:rsidRDefault="00220D2A" w:rsidP="0079751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بیماری های مزمن، تحقیقات کمی و کیفی، ابزار سازی و روان سنجی، بیماری های ویژه، سرطان</w:t>
            </w:r>
            <w:bookmarkStart w:id="0" w:name="_GoBack"/>
            <w:bookmarkEnd w:id="0"/>
          </w:p>
        </w:tc>
      </w:tr>
      <w:tr w:rsidR="00455466" w:rsidRPr="007257BB" w14:paraId="0D438AA8" w14:textId="77777777" w:rsidTr="00225B74">
        <w:tc>
          <w:tcPr>
            <w:tcW w:w="2788" w:type="dxa"/>
          </w:tcPr>
          <w:p w14:paraId="020338F5" w14:textId="77777777" w:rsidR="00455466" w:rsidRPr="007257BB" w:rsidRDefault="00455466" w:rsidP="0079751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شیرمحمد داودوند</w:t>
            </w:r>
          </w:p>
        </w:tc>
        <w:tc>
          <w:tcPr>
            <w:tcW w:w="6804" w:type="dxa"/>
          </w:tcPr>
          <w:p w14:paraId="50ACB90A" w14:textId="77777777" w:rsidR="00455466" w:rsidRPr="007257BB" w:rsidRDefault="00455466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توانمندسازی- توانبخشی- اخلاق </w:t>
            </w:r>
          </w:p>
        </w:tc>
      </w:tr>
      <w:tr w:rsidR="00455466" w:rsidRPr="007257BB" w14:paraId="0FC58E22" w14:textId="77777777" w:rsidTr="00225B74">
        <w:tc>
          <w:tcPr>
            <w:tcW w:w="2788" w:type="dxa"/>
          </w:tcPr>
          <w:p w14:paraId="732B073A" w14:textId="77777777" w:rsidR="00455466" w:rsidRPr="007257BB" w:rsidRDefault="00455466" w:rsidP="0079751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آقای دکتر محمد حیدری</w:t>
            </w:r>
          </w:p>
        </w:tc>
        <w:tc>
          <w:tcPr>
            <w:tcW w:w="6804" w:type="dxa"/>
          </w:tcPr>
          <w:p w14:paraId="54C11EC0" w14:textId="77777777" w:rsidR="00455466" w:rsidRPr="007257BB" w:rsidRDefault="00455466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sz w:val="24"/>
                <w:szCs w:val="24"/>
                <w:rtl/>
                <w:lang w:bidi="fa-IR"/>
              </w:rPr>
              <w:t>اورژانس پیش بیمارستانی- بلایا-بحران-مراقبت‌های ویژه- مراقبت‌های تسکینی-مراقبت‌های معنوی- کیفیت زندگی- فرسودگی شغلی- سالمندی</w:t>
            </w:r>
          </w:p>
        </w:tc>
      </w:tr>
      <w:tr w:rsidR="003F4A19" w:rsidRPr="007257BB" w14:paraId="1CD786AB" w14:textId="77777777" w:rsidTr="00225B74">
        <w:tc>
          <w:tcPr>
            <w:tcW w:w="2788" w:type="dxa"/>
          </w:tcPr>
          <w:p w14:paraId="28EA74C9" w14:textId="4F6CFA47" w:rsidR="003F4A19" w:rsidRPr="007257BB" w:rsidRDefault="003F4A19" w:rsidP="002C7A51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خانم </w:t>
            </w:r>
            <w:r w:rsidR="000D27E7" w:rsidRPr="007257B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7257B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="002C7A5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7257B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له جوانبختیان</w:t>
            </w:r>
          </w:p>
        </w:tc>
        <w:tc>
          <w:tcPr>
            <w:tcW w:w="6804" w:type="dxa"/>
          </w:tcPr>
          <w:p w14:paraId="458F12F8" w14:textId="77777777" w:rsidR="003F4A19" w:rsidRPr="007257BB" w:rsidRDefault="00305FCC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sz w:val="24"/>
                <w:szCs w:val="24"/>
                <w:rtl/>
                <w:lang w:bidi="fa-IR"/>
              </w:rPr>
              <w:t>بیماری های مزمن،دیابت،ترجمان دانش</w:t>
            </w:r>
          </w:p>
        </w:tc>
      </w:tr>
      <w:tr w:rsidR="002C7A51" w:rsidRPr="007257BB" w14:paraId="1D105A7C" w14:textId="77777777" w:rsidTr="00225B74">
        <w:tc>
          <w:tcPr>
            <w:tcW w:w="2788" w:type="dxa"/>
          </w:tcPr>
          <w:p w14:paraId="1CB6722C" w14:textId="7A370140" w:rsidR="002C7A51" w:rsidRPr="007257BB" w:rsidRDefault="002C7A51" w:rsidP="000D27E7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رحیم علی شیخی</w:t>
            </w:r>
          </w:p>
        </w:tc>
        <w:tc>
          <w:tcPr>
            <w:tcW w:w="6804" w:type="dxa"/>
          </w:tcPr>
          <w:p w14:paraId="1E46CC17" w14:textId="71068DCE" w:rsidR="002C7A51" w:rsidRPr="007257BB" w:rsidRDefault="002C7A51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اورژانس- بلایا- احیا قلبی ریوی</w:t>
            </w:r>
          </w:p>
        </w:tc>
      </w:tr>
      <w:tr w:rsidR="003B2871" w:rsidRPr="007257BB" w14:paraId="3D58559A" w14:textId="77777777" w:rsidTr="00225B74">
        <w:tc>
          <w:tcPr>
            <w:tcW w:w="2788" w:type="dxa"/>
          </w:tcPr>
          <w:p w14:paraId="1356080B" w14:textId="5A3388AF" w:rsidR="003B2871" w:rsidRPr="007257BB" w:rsidRDefault="003B2871" w:rsidP="000D27E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C470D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لیلا</w:t>
            </w:r>
            <w:r w:rsidRPr="007257B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رفیعی</w:t>
            </w:r>
          </w:p>
        </w:tc>
        <w:tc>
          <w:tcPr>
            <w:tcW w:w="6804" w:type="dxa"/>
          </w:tcPr>
          <w:p w14:paraId="667F5121" w14:textId="77777777" w:rsidR="003B2871" w:rsidRPr="007257BB" w:rsidRDefault="003B2871" w:rsidP="007975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257BB"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 ویژه-دیالیز- طب مکمل</w:t>
            </w:r>
          </w:p>
        </w:tc>
      </w:tr>
    </w:tbl>
    <w:p w14:paraId="72DC7823" w14:textId="77777777" w:rsidR="00D25BE8" w:rsidRPr="007257BB" w:rsidRDefault="00D25BE8">
      <w:pPr>
        <w:tabs>
          <w:tab w:val="left" w:pos="1050"/>
        </w:tabs>
        <w:bidi/>
        <w:rPr>
          <w:rFonts w:cs="B Mitra"/>
        </w:rPr>
      </w:pPr>
    </w:p>
    <w:sectPr w:rsidR="00D25BE8" w:rsidRPr="007257B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077D2" w14:textId="77777777" w:rsidR="00446F32" w:rsidRDefault="00446F32" w:rsidP="00455466">
      <w:pPr>
        <w:spacing w:after="0" w:line="240" w:lineRule="auto"/>
      </w:pPr>
      <w:r>
        <w:separator/>
      </w:r>
    </w:p>
  </w:endnote>
  <w:endnote w:type="continuationSeparator" w:id="0">
    <w:p w14:paraId="50B96985" w14:textId="77777777" w:rsidR="00446F32" w:rsidRDefault="00446F32" w:rsidP="0045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C563E" w14:textId="77777777" w:rsidR="00446F32" w:rsidRDefault="00446F32" w:rsidP="00455466">
      <w:pPr>
        <w:spacing w:after="0" w:line="240" w:lineRule="auto"/>
      </w:pPr>
      <w:r>
        <w:separator/>
      </w:r>
    </w:p>
  </w:footnote>
  <w:footnote w:type="continuationSeparator" w:id="0">
    <w:p w14:paraId="4B419353" w14:textId="77777777" w:rsidR="00446F32" w:rsidRDefault="00446F32" w:rsidP="0045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E8412" w14:textId="3F564BF0" w:rsidR="00455466" w:rsidRPr="00455466" w:rsidRDefault="00455466" w:rsidP="002C7A51">
    <w:pPr>
      <w:pBdr>
        <w:bottom w:val="thinThickThinMediumGap" w:sz="18" w:space="1" w:color="auto"/>
      </w:pBdr>
      <w:jc w:val="center"/>
      <w:rPr>
        <w:rFonts w:cs="B Tit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D0F46" wp14:editId="1CCFDBF4">
          <wp:simplePos x="0" y="0"/>
          <wp:positionH relativeFrom="column">
            <wp:posOffset>5247640</wp:posOffset>
          </wp:positionH>
          <wp:positionV relativeFrom="paragraph">
            <wp:posOffset>-257175</wp:posOffset>
          </wp:positionV>
          <wp:extent cx="457200" cy="506095"/>
          <wp:effectExtent l="0" t="0" r="0" b="8255"/>
          <wp:wrapNone/>
          <wp:docPr id="326" name="Picture 326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b/>
        <w:bCs/>
        <w:rtl/>
      </w:rPr>
      <w:t>دانشکده پرستاری و مامایی شهرکرد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66"/>
    <w:rsid w:val="0001745F"/>
    <w:rsid w:val="000D01A3"/>
    <w:rsid w:val="000D27E7"/>
    <w:rsid w:val="00220D2A"/>
    <w:rsid w:val="00225B74"/>
    <w:rsid w:val="00227E64"/>
    <w:rsid w:val="00235728"/>
    <w:rsid w:val="002562EE"/>
    <w:rsid w:val="002B3AFE"/>
    <w:rsid w:val="002B5E90"/>
    <w:rsid w:val="002B7670"/>
    <w:rsid w:val="002C7A51"/>
    <w:rsid w:val="00305FCC"/>
    <w:rsid w:val="00357BA6"/>
    <w:rsid w:val="003B2871"/>
    <w:rsid w:val="003C5D94"/>
    <w:rsid w:val="003F0655"/>
    <w:rsid w:val="003F4A19"/>
    <w:rsid w:val="00446F32"/>
    <w:rsid w:val="00455466"/>
    <w:rsid w:val="00485CE4"/>
    <w:rsid w:val="00494C15"/>
    <w:rsid w:val="004D3F77"/>
    <w:rsid w:val="004D4B3A"/>
    <w:rsid w:val="0054175B"/>
    <w:rsid w:val="00603A96"/>
    <w:rsid w:val="00624C2E"/>
    <w:rsid w:val="006B0404"/>
    <w:rsid w:val="006F2A8E"/>
    <w:rsid w:val="007257BB"/>
    <w:rsid w:val="007677C9"/>
    <w:rsid w:val="007B0CA1"/>
    <w:rsid w:val="00867738"/>
    <w:rsid w:val="00893E85"/>
    <w:rsid w:val="008E3CB9"/>
    <w:rsid w:val="00A16CFE"/>
    <w:rsid w:val="00A830E2"/>
    <w:rsid w:val="00B05DDF"/>
    <w:rsid w:val="00B15C92"/>
    <w:rsid w:val="00B97796"/>
    <w:rsid w:val="00BB5E9F"/>
    <w:rsid w:val="00BD25F9"/>
    <w:rsid w:val="00BD2714"/>
    <w:rsid w:val="00C470D7"/>
    <w:rsid w:val="00C50489"/>
    <w:rsid w:val="00C67378"/>
    <w:rsid w:val="00CE4E72"/>
    <w:rsid w:val="00D25BE8"/>
    <w:rsid w:val="00D26633"/>
    <w:rsid w:val="00D709CA"/>
    <w:rsid w:val="00DB5CAD"/>
    <w:rsid w:val="00E227E0"/>
    <w:rsid w:val="00E562F7"/>
    <w:rsid w:val="00E83586"/>
    <w:rsid w:val="00F649D4"/>
    <w:rsid w:val="00F80ADA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CC1E"/>
  <w15:docId w15:val="{A0201336-1C7E-46B0-9CB3-7AB9E5C0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66"/>
  </w:style>
  <w:style w:type="paragraph" w:styleId="Footer">
    <w:name w:val="footer"/>
    <w:basedOn w:val="Normal"/>
    <w:link w:val="FooterChar"/>
    <w:uiPriority w:val="99"/>
    <w:unhideWhenUsed/>
    <w:rsid w:val="0045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466"/>
  </w:style>
  <w:style w:type="table" w:styleId="TableGrid">
    <w:name w:val="Table Grid"/>
    <w:basedOn w:val="TableNormal"/>
    <w:uiPriority w:val="59"/>
    <w:rsid w:val="0045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pm</dc:creator>
  <cp:lastModifiedBy>arezoo tavakoli</cp:lastModifiedBy>
  <cp:revision>2</cp:revision>
  <dcterms:created xsi:type="dcterms:W3CDTF">2025-05-10T03:14:00Z</dcterms:created>
  <dcterms:modified xsi:type="dcterms:W3CDTF">2025-05-10T03:14:00Z</dcterms:modified>
</cp:coreProperties>
</file>