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8E" w:rsidRPr="00D61489" w:rsidRDefault="00B768C6" w:rsidP="00250849">
      <w:pPr>
        <w:spacing w:before="39" w:after="0"/>
        <w:ind w:left="275" w:right="-20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 w:rsidRPr="00D61489">
        <w:rPr>
          <w:rFonts w:asciiTheme="majorBidi" w:hAnsiTheme="majorBidi" w:cstheme="majorBidi"/>
          <w:b/>
          <w:bCs/>
          <w:sz w:val="28"/>
          <w:szCs w:val="28"/>
        </w:rPr>
        <w:t>Hamidreza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Sadeghi</w:t>
      </w:r>
      <w:proofErr w:type="gramEnd"/>
      <w:r w:rsidRPr="00D61489">
        <w:rPr>
          <w:rFonts w:asciiTheme="majorBidi" w:hAnsiTheme="majorBidi" w:cstheme="majorBidi"/>
          <w:b/>
          <w:bCs/>
          <w:sz w:val="28"/>
          <w:szCs w:val="28"/>
        </w:rPr>
        <w:t>-Gandomani</w:t>
      </w:r>
      <w:proofErr w:type="spellEnd"/>
    </w:p>
    <w:p w:rsidR="00870DE8" w:rsidRPr="00D61489" w:rsidRDefault="00870DE8" w:rsidP="0025084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Assistant Professor of Nursing Education,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Shahrekord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University of Medical Sciences,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Shahrekord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proofErr w:type="gramStart"/>
      <w:r w:rsidRPr="00D61489">
        <w:rPr>
          <w:rFonts w:asciiTheme="majorBidi" w:hAnsiTheme="majorBidi" w:cstheme="majorBidi"/>
          <w:b/>
          <w:bCs/>
          <w:sz w:val="28"/>
          <w:szCs w:val="28"/>
        </w:rPr>
        <w:t>iran</w:t>
      </w:r>
      <w:proofErr w:type="spellEnd"/>
      <w:proofErr w:type="gramEnd"/>
    </w:p>
    <w:p w:rsidR="00C31092" w:rsidRPr="00D61489" w:rsidRDefault="00E4688E" w:rsidP="00250849">
      <w:pPr>
        <w:spacing w:before="39" w:after="0"/>
        <w:ind w:right="-20"/>
        <w:rPr>
          <w:rFonts w:asciiTheme="majorBidi" w:hAnsiTheme="majorBidi" w:cstheme="majorBidi"/>
          <w:b/>
          <w:bCs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Last </w:t>
      </w:r>
      <w:r w:rsidR="009D496E" w:rsidRPr="00D61489">
        <w:rPr>
          <w:rFonts w:asciiTheme="majorBidi" w:hAnsiTheme="majorBidi" w:cstheme="majorBidi"/>
          <w:b/>
          <w:bCs/>
          <w:sz w:val="28"/>
          <w:szCs w:val="28"/>
        </w:rPr>
        <w:t>update April 1,</w:t>
      </w:r>
      <w:r w:rsidR="001B11F0"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D496E" w:rsidRPr="00D61489">
        <w:rPr>
          <w:rFonts w:asciiTheme="majorBidi" w:hAnsiTheme="majorBidi" w:cstheme="majorBidi"/>
          <w:b/>
          <w:bCs/>
          <w:sz w:val="28"/>
          <w:szCs w:val="28"/>
        </w:rPr>
        <w:t>2023</w:t>
      </w:r>
      <w:r w:rsidR="00B768C6" w:rsidRPr="00D6148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507141" w:rsidRPr="00D61489" w:rsidRDefault="00507141" w:rsidP="00250849">
      <w:pPr>
        <w:pStyle w:val="IntenseQuote"/>
        <w:rPr>
          <w:rFonts w:asciiTheme="majorBidi" w:hAnsiTheme="majorBidi" w:cstheme="majorBidi"/>
          <w:color w:val="auto"/>
          <w:sz w:val="28"/>
          <w:szCs w:val="28"/>
        </w:rPr>
      </w:pPr>
      <w:r w:rsidRPr="00D61489">
        <w:rPr>
          <w:rFonts w:asciiTheme="majorBidi" w:hAnsiTheme="majorBidi" w:cstheme="majorBidi"/>
          <w:color w:val="auto"/>
          <w:sz w:val="28"/>
          <w:szCs w:val="28"/>
        </w:rPr>
        <w:t xml:space="preserve">Academic Account: </w:t>
      </w:r>
    </w:p>
    <w:p w:rsidR="00507141" w:rsidRPr="00D61489" w:rsidRDefault="00BC1D2B" w:rsidP="00250849">
      <w:pPr>
        <w:pStyle w:val="ListParagraph"/>
        <w:numPr>
          <w:ilvl w:val="0"/>
          <w:numId w:val="31"/>
        </w:numPr>
        <w:spacing w:before="39" w:after="0"/>
        <w:ind w:left="851" w:right="-20" w:hanging="216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Goglescholar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: </w:t>
      </w:r>
      <w:hyperlink r:id="rId9" w:history="1">
        <w:r w:rsidR="00664446" w:rsidRPr="00D61489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https://scholar.google.com/citations?user=Nwj_bgcAAAAJ&amp;hl=en</w:t>
        </w:r>
      </w:hyperlink>
    </w:p>
    <w:p w:rsidR="00664446" w:rsidRPr="00D61489" w:rsidRDefault="00664446" w:rsidP="00250849">
      <w:pPr>
        <w:pStyle w:val="ListParagraph"/>
        <w:numPr>
          <w:ilvl w:val="0"/>
          <w:numId w:val="31"/>
        </w:numPr>
        <w:spacing w:before="39" w:after="0"/>
        <w:ind w:left="851" w:right="-20" w:hanging="216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>Scopus</w:t>
      </w:r>
      <w:r w:rsidRPr="00D61489">
        <w:rPr>
          <w:rFonts w:asciiTheme="majorBidi" w:hAnsiTheme="majorBidi" w:cstheme="majorBidi"/>
          <w:sz w:val="28"/>
          <w:szCs w:val="28"/>
        </w:rPr>
        <w:t xml:space="preserve">: </w:t>
      </w:r>
      <w:hyperlink r:id="rId10" w:history="1">
        <w:r w:rsidR="00D96A77" w:rsidRPr="00D61489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https://www.scopus.com/authid/detail.uri?authorId=57203158130</w:t>
        </w:r>
      </w:hyperlink>
    </w:p>
    <w:p w:rsidR="009E31D5" w:rsidRPr="009E31D5" w:rsidRDefault="009E31D5" w:rsidP="009E31D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E31D5">
        <w:rPr>
          <w:rFonts w:ascii="Times New Roman" w:hAnsi="Times New Roman" w:cs="Times New Roman"/>
          <w:b/>
          <w:bCs/>
          <w:sz w:val="28"/>
          <w:szCs w:val="28"/>
        </w:rPr>
        <w:t>linkedin</w:t>
      </w:r>
      <w:proofErr w:type="spellEnd"/>
      <w:r w:rsidRPr="009E31D5">
        <w:rPr>
          <w:rFonts w:ascii="Times New Roman" w:hAnsi="Times New Roman" w:cs="Times New Roman"/>
          <w:sz w:val="28"/>
          <w:szCs w:val="28"/>
        </w:rPr>
        <w:t xml:space="preserve"> :</w:t>
      </w:r>
    </w:p>
    <w:bookmarkStart w:id="0" w:name="_GoBack"/>
    <w:bookmarkEnd w:id="0"/>
    <w:p w:rsidR="009E31D5" w:rsidRPr="009E31D5" w:rsidRDefault="009E31D5" w:rsidP="009E31D5">
      <w:pPr>
        <w:pStyle w:val="ListParagraph"/>
        <w:ind w:left="995"/>
        <w:rPr>
          <w:rFonts w:ascii="Times New Roman" w:hAnsi="Times New Roman" w:cs="Times New Roman"/>
          <w:sz w:val="28"/>
          <w:szCs w:val="28"/>
        </w:rPr>
      </w:pPr>
      <w:r w:rsidRPr="009E31D5">
        <w:rPr>
          <w:rFonts w:ascii="Times New Roman" w:hAnsi="Times New Roman" w:cs="Times New Roman"/>
          <w:sz w:val="28"/>
          <w:szCs w:val="28"/>
        </w:rPr>
        <w:fldChar w:fldCharType="begin"/>
      </w:r>
      <w:r w:rsidRPr="009E31D5">
        <w:rPr>
          <w:rFonts w:ascii="Times New Roman" w:hAnsi="Times New Roman" w:cs="Times New Roman"/>
          <w:sz w:val="28"/>
          <w:szCs w:val="28"/>
        </w:rPr>
        <w:instrText xml:space="preserve"> HYPERLINK "https://www.linkedin.com/in/hamidreza-sadeghigandomani-45775b86/?lipi=urn%3Ali%3Apage%3Ad_flagship3_resumebuilder%3BBtCfilRWToimelHie53frA%3D%3D" </w:instrText>
      </w:r>
      <w:r w:rsidRPr="009E31D5">
        <w:rPr>
          <w:rFonts w:ascii="Times New Roman" w:hAnsi="Times New Roman" w:cs="Times New Roman"/>
          <w:sz w:val="28"/>
          <w:szCs w:val="28"/>
        </w:rPr>
        <w:fldChar w:fldCharType="separate"/>
      </w:r>
      <w:r w:rsidRPr="009E31D5">
        <w:rPr>
          <w:rStyle w:val="Hyperlink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linkedin.com/in/hamidreza-sadeghigandomani-45775b86</w:t>
      </w:r>
      <w:r w:rsidRPr="009E31D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</w:p>
    <w:p w:rsidR="00D96A77" w:rsidRPr="009E31D5" w:rsidRDefault="00D96A77" w:rsidP="00250849">
      <w:pPr>
        <w:spacing w:before="39" w:after="0"/>
        <w:ind w:left="851" w:right="-20" w:hanging="216"/>
        <w:rPr>
          <w:rFonts w:ascii="Times New Roman" w:eastAsia="Times New Roman" w:hAnsi="Times New Roman" w:cs="Times New Roman"/>
          <w:sz w:val="36"/>
          <w:szCs w:val="36"/>
        </w:rPr>
      </w:pPr>
    </w:p>
    <w:p w:rsidR="00B768C6" w:rsidRPr="00D61489" w:rsidRDefault="00ED47CE" w:rsidP="00250849">
      <w:pPr>
        <w:pStyle w:val="IntenseQuote"/>
        <w:rPr>
          <w:rStyle w:val="SubtleReference"/>
          <w:rFonts w:asciiTheme="majorBidi" w:hAnsiTheme="majorBidi" w:cstheme="majorBidi"/>
          <w:color w:val="auto"/>
          <w:sz w:val="28"/>
          <w:szCs w:val="28"/>
          <w:u w:val="none"/>
        </w:rPr>
      </w:pPr>
      <w:r w:rsidRPr="00D61489">
        <w:rPr>
          <w:rStyle w:val="SubtleReference"/>
          <w:rFonts w:asciiTheme="majorBidi" w:hAnsiTheme="majorBidi" w:cstheme="majorBidi"/>
          <w:color w:val="auto"/>
          <w:sz w:val="28"/>
          <w:szCs w:val="28"/>
          <w:u w:val="none"/>
        </w:rPr>
        <w:t>Personal Details</w:t>
      </w:r>
    </w:p>
    <w:p w:rsidR="001B11F0" w:rsidRPr="00D61489" w:rsidRDefault="001B11F0" w:rsidP="00250849">
      <w:pPr>
        <w:pStyle w:val="ListParagraph"/>
        <w:widowControl/>
        <w:numPr>
          <w:ilvl w:val="0"/>
          <w:numId w:val="30"/>
        </w:numPr>
        <w:spacing w:after="240"/>
        <w:ind w:left="851" w:right="40"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>Date of Birth</w:t>
      </w:r>
      <w:r w:rsidRPr="00D61489">
        <w:rPr>
          <w:rFonts w:asciiTheme="majorBidi" w:hAnsiTheme="majorBidi" w:cstheme="majorBidi"/>
          <w:sz w:val="28"/>
          <w:szCs w:val="28"/>
        </w:rPr>
        <w:t>: 14/01/1988</w:t>
      </w:r>
    </w:p>
    <w:p w:rsidR="001B11F0" w:rsidRPr="00D61489" w:rsidRDefault="001B11F0" w:rsidP="00250849">
      <w:pPr>
        <w:pStyle w:val="ListParagraph"/>
        <w:widowControl/>
        <w:numPr>
          <w:ilvl w:val="0"/>
          <w:numId w:val="30"/>
        </w:numPr>
        <w:spacing w:after="240"/>
        <w:ind w:left="851" w:right="40"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>Marital Status</w:t>
      </w:r>
      <w:r w:rsidRPr="00D61489">
        <w:rPr>
          <w:rFonts w:asciiTheme="majorBidi" w:hAnsiTheme="majorBidi" w:cstheme="majorBidi"/>
          <w:sz w:val="28"/>
          <w:szCs w:val="28"/>
        </w:rPr>
        <w:t>: Married</w:t>
      </w:r>
    </w:p>
    <w:p w:rsidR="001B11F0" w:rsidRPr="00D61489" w:rsidRDefault="001B11F0" w:rsidP="00250849">
      <w:pPr>
        <w:pStyle w:val="ListParagraph"/>
        <w:widowControl/>
        <w:numPr>
          <w:ilvl w:val="0"/>
          <w:numId w:val="30"/>
        </w:numPr>
        <w:spacing w:after="240"/>
        <w:ind w:left="851" w:right="40"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>Nationality</w:t>
      </w:r>
      <w:r w:rsidRPr="00D61489">
        <w:rPr>
          <w:rFonts w:asciiTheme="majorBidi" w:hAnsiTheme="majorBidi" w:cstheme="majorBidi"/>
          <w:sz w:val="28"/>
          <w:szCs w:val="28"/>
        </w:rPr>
        <w:t>: Iranian</w:t>
      </w:r>
    </w:p>
    <w:p w:rsidR="001B11F0" w:rsidRPr="00D61489" w:rsidRDefault="001B11F0" w:rsidP="00250849">
      <w:pPr>
        <w:pStyle w:val="ListParagraph"/>
        <w:widowControl/>
        <w:numPr>
          <w:ilvl w:val="0"/>
          <w:numId w:val="30"/>
        </w:numPr>
        <w:spacing w:after="240"/>
        <w:ind w:left="851" w:right="40"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>Phone Num</w:t>
      </w:r>
      <w:r w:rsidRPr="00D61489">
        <w:rPr>
          <w:rFonts w:asciiTheme="majorBidi" w:hAnsiTheme="majorBidi" w:cstheme="majorBidi"/>
          <w:sz w:val="28"/>
          <w:szCs w:val="28"/>
        </w:rPr>
        <w:t xml:space="preserve">ber: (+98) 9132816115                </w:t>
      </w:r>
    </w:p>
    <w:p w:rsidR="00B768C6" w:rsidRPr="00D61489" w:rsidRDefault="001B11F0" w:rsidP="00250849">
      <w:pPr>
        <w:pStyle w:val="ListParagraph"/>
        <w:widowControl/>
        <w:numPr>
          <w:ilvl w:val="0"/>
          <w:numId w:val="30"/>
        </w:numPr>
        <w:spacing w:after="240"/>
        <w:ind w:left="851" w:right="40"/>
        <w:jc w:val="both"/>
        <w:rPr>
          <w:rStyle w:val="Hyperlink"/>
          <w:rFonts w:asciiTheme="majorBidi" w:hAnsiTheme="majorBidi" w:cstheme="majorBidi"/>
          <w:color w:val="auto"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>Email:</w:t>
      </w:r>
      <w:r w:rsidRPr="00D61489">
        <w:rPr>
          <w:rFonts w:asciiTheme="majorBidi" w:hAnsiTheme="majorBidi" w:cstheme="majorBidi"/>
          <w:sz w:val="28"/>
          <w:szCs w:val="28"/>
        </w:rPr>
        <w:t xml:space="preserve"> hamidsadeghi1366@gmail.com  or</w:t>
      </w:r>
      <w:r w:rsidR="00757A67" w:rsidRPr="00D61489">
        <w:rPr>
          <w:rFonts w:asciiTheme="majorBidi" w:hAnsiTheme="majorBidi" w:cstheme="majorBidi"/>
          <w:sz w:val="28"/>
          <w:szCs w:val="28"/>
        </w:rPr>
        <w:t xml:space="preserve">     </w:t>
      </w:r>
      <w:hyperlink r:id="rId11" w:history="1">
        <w:r w:rsidRPr="00D61489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sadeghi.h@skaums.ac.ir</w:t>
        </w:r>
      </w:hyperlink>
    </w:p>
    <w:p w:rsidR="001B11F0" w:rsidRPr="00D61489" w:rsidRDefault="001B11F0" w:rsidP="00250849">
      <w:pPr>
        <w:pStyle w:val="ListParagraph"/>
        <w:widowControl/>
        <w:spacing w:after="240"/>
        <w:ind w:right="40"/>
        <w:jc w:val="both"/>
        <w:rPr>
          <w:rFonts w:asciiTheme="majorBidi" w:hAnsiTheme="majorBidi" w:cstheme="majorBidi"/>
          <w:sz w:val="28"/>
          <w:szCs w:val="28"/>
        </w:rPr>
      </w:pPr>
    </w:p>
    <w:p w:rsidR="001B11F0" w:rsidRPr="00D61489" w:rsidRDefault="001B11F0" w:rsidP="00250849">
      <w:pPr>
        <w:pStyle w:val="IntenseQuote"/>
        <w:rPr>
          <w:rFonts w:asciiTheme="majorBidi" w:hAnsiTheme="majorBidi" w:cstheme="majorBidi"/>
          <w:color w:val="auto"/>
          <w:w w:val="102"/>
          <w:sz w:val="28"/>
          <w:szCs w:val="28"/>
        </w:rPr>
      </w:pPr>
      <w:r w:rsidRPr="00D61489">
        <w:rPr>
          <w:rFonts w:asciiTheme="majorBidi" w:hAnsiTheme="majorBidi" w:cstheme="majorBidi"/>
          <w:color w:val="auto"/>
          <w:w w:val="102"/>
          <w:sz w:val="28"/>
          <w:szCs w:val="28"/>
        </w:rPr>
        <w:t>Education</w:t>
      </w:r>
    </w:p>
    <w:p w:rsidR="001B11F0" w:rsidRPr="00D61489" w:rsidRDefault="001B11F0" w:rsidP="00250849">
      <w:pPr>
        <w:pStyle w:val="ListParagraph"/>
        <w:widowControl/>
        <w:numPr>
          <w:ilvl w:val="0"/>
          <w:numId w:val="10"/>
        </w:numPr>
        <w:spacing w:after="240"/>
        <w:ind w:left="851" w:right="40"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>PhD</w:t>
      </w:r>
      <w:r w:rsidRPr="00D61489">
        <w:rPr>
          <w:rFonts w:asciiTheme="majorBidi" w:hAnsiTheme="majorBidi" w:cstheme="majorBidi"/>
          <w:sz w:val="28"/>
          <w:szCs w:val="28"/>
        </w:rPr>
        <w:t xml:space="preserve"> in Nursing Education </w:t>
      </w:r>
      <w:r w:rsidR="00F6099D" w:rsidRPr="00D61489">
        <w:rPr>
          <w:rFonts w:asciiTheme="majorBidi" w:hAnsiTheme="majorBidi" w:cstheme="majorBidi"/>
          <w:sz w:val="28"/>
          <w:szCs w:val="28"/>
        </w:rPr>
        <w:t>from</w:t>
      </w:r>
      <w:r w:rsidRPr="00D614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Kashan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University of Medical,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Kashan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>, Iran</w:t>
      </w:r>
      <w:r w:rsidR="00624B16" w:rsidRPr="00D61489">
        <w:rPr>
          <w:rFonts w:asciiTheme="majorBidi" w:hAnsiTheme="majorBidi" w:cstheme="majorBidi"/>
          <w:sz w:val="28"/>
          <w:szCs w:val="28"/>
        </w:rPr>
        <w:t xml:space="preserve"> (2017)</w:t>
      </w:r>
      <w:r w:rsidRPr="00D61489">
        <w:rPr>
          <w:rFonts w:asciiTheme="majorBidi" w:hAnsiTheme="majorBidi" w:cstheme="majorBidi"/>
          <w:sz w:val="28"/>
          <w:szCs w:val="28"/>
        </w:rPr>
        <w:t xml:space="preserve">. </w:t>
      </w:r>
    </w:p>
    <w:p w:rsidR="00FD3ABB" w:rsidRPr="00D61489" w:rsidRDefault="00FD3ABB" w:rsidP="00250849">
      <w:pPr>
        <w:pStyle w:val="ListParagraph"/>
        <w:widowControl/>
        <w:numPr>
          <w:ilvl w:val="0"/>
          <w:numId w:val="10"/>
        </w:numPr>
        <w:spacing w:after="240"/>
        <w:ind w:left="851" w:right="40"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>Total GPA</w:t>
      </w:r>
      <w:r w:rsidR="00505C37" w:rsidRPr="00D61489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505C37" w:rsidRPr="00D61489">
        <w:rPr>
          <w:rFonts w:asciiTheme="majorBidi" w:hAnsiTheme="majorBidi" w:cstheme="majorBidi"/>
          <w:sz w:val="28"/>
          <w:szCs w:val="28"/>
        </w:rPr>
        <w:t xml:space="preserve"> 4</w:t>
      </w:r>
      <w:r w:rsidRPr="00D61489">
        <w:rPr>
          <w:rFonts w:asciiTheme="majorBidi" w:hAnsiTheme="majorBidi" w:cstheme="majorBidi"/>
          <w:sz w:val="28"/>
          <w:szCs w:val="28"/>
        </w:rPr>
        <w:t xml:space="preserve">   </w:t>
      </w:r>
      <w:r w:rsidR="00505C37" w:rsidRPr="00D61489">
        <w:rPr>
          <w:rFonts w:asciiTheme="majorBidi" w:hAnsiTheme="majorBidi" w:cstheme="majorBidi"/>
          <w:sz w:val="28"/>
          <w:szCs w:val="28"/>
        </w:rPr>
        <w:t>(</w:t>
      </w:r>
      <w:r w:rsidRPr="00D61489">
        <w:rPr>
          <w:rFonts w:asciiTheme="majorBidi" w:hAnsiTheme="majorBidi" w:cstheme="majorBidi"/>
          <w:sz w:val="28"/>
          <w:szCs w:val="28"/>
        </w:rPr>
        <w:t>18.39   /20 in Iranian scale)</w:t>
      </w:r>
    </w:p>
    <w:p w:rsidR="00F6099D" w:rsidRPr="00D61489" w:rsidRDefault="00F6099D" w:rsidP="004E5A3D">
      <w:pPr>
        <w:pStyle w:val="ListParagraph"/>
        <w:numPr>
          <w:ilvl w:val="0"/>
          <w:numId w:val="10"/>
        </w:numPr>
        <w:tabs>
          <w:tab w:val="left" w:pos="0"/>
        </w:tabs>
        <w:ind w:left="851"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>Supervisor</w:t>
      </w:r>
      <w:r w:rsidRPr="00D61489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Dr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Negin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Alavi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Dr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Mohammad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A</w:t>
      </w:r>
      <w:r w:rsidR="004E5A3D">
        <w:rPr>
          <w:rFonts w:asciiTheme="majorBidi" w:hAnsiTheme="majorBidi" w:cstheme="majorBidi"/>
          <w:sz w:val="28"/>
          <w:szCs w:val="28"/>
        </w:rPr>
        <w:t>f</w:t>
      </w:r>
      <w:r w:rsidRPr="00D61489">
        <w:rPr>
          <w:rFonts w:asciiTheme="majorBidi" w:hAnsiTheme="majorBidi" w:cstheme="majorBidi"/>
          <w:sz w:val="28"/>
          <w:szCs w:val="28"/>
        </w:rPr>
        <w:t>shar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, </w:t>
      </w:r>
      <w:hyperlink r:id="rId12" w:history="1">
        <w:proofErr w:type="spellStart"/>
        <w:r w:rsidRPr="00D61489">
          <w:rPr>
            <w:rFonts w:asciiTheme="majorBidi" w:hAnsiTheme="majorBidi" w:cstheme="majorBidi"/>
            <w:sz w:val="28"/>
            <w:szCs w:val="28"/>
            <w:bdr w:val="none" w:sz="0" w:space="0" w:color="auto" w:frame="1"/>
          </w:rPr>
          <w:t>Kashan</w:t>
        </w:r>
        <w:proofErr w:type="spellEnd"/>
        <w:r w:rsidRPr="00D61489">
          <w:rPr>
            <w:rFonts w:asciiTheme="majorBidi" w:hAnsiTheme="majorBidi" w:cstheme="majorBidi"/>
            <w:sz w:val="28"/>
            <w:szCs w:val="28"/>
            <w:bdr w:val="none" w:sz="0" w:space="0" w:color="auto" w:frame="1"/>
          </w:rPr>
          <w:t xml:space="preserve"> University of Medical Sciences and Health Services</w:t>
        </w:r>
      </w:hyperlink>
      <w:r w:rsidRPr="00D61489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,</w:t>
      </w:r>
      <w:r w:rsidRPr="00D61489">
        <w:rPr>
          <w:rFonts w:asciiTheme="majorBidi" w:hAnsiTheme="majorBidi" w:cstheme="majorBidi"/>
          <w:sz w:val="28"/>
          <w:szCs w:val="28"/>
        </w:rPr>
        <w:t xml:space="preserve"> </w:t>
      </w:r>
      <w:hyperlink r:id="rId13" w:history="1">
        <w:r w:rsidRPr="00D61489">
          <w:rPr>
            <w:rFonts w:asciiTheme="majorBidi" w:hAnsiTheme="majorBidi" w:cstheme="majorBidi"/>
            <w:sz w:val="28"/>
            <w:szCs w:val="28"/>
            <w:bdr w:val="none" w:sz="0" w:space="0" w:color="auto" w:frame="1"/>
          </w:rPr>
          <w:t xml:space="preserve">Department of </w:t>
        </w:r>
        <w:r w:rsidR="004E5A3D">
          <w:rPr>
            <w:rFonts w:asciiTheme="majorBidi" w:hAnsiTheme="majorBidi" w:cstheme="majorBidi"/>
            <w:sz w:val="28"/>
            <w:szCs w:val="28"/>
            <w:bdr w:val="none" w:sz="0" w:space="0" w:color="auto" w:frame="1"/>
          </w:rPr>
          <w:t>Operating</w:t>
        </w:r>
      </w:hyperlink>
      <w:r w:rsidR="004E5A3D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Room</w:t>
      </w:r>
      <w:r w:rsidRPr="00D61489">
        <w:rPr>
          <w:rFonts w:asciiTheme="majorBidi" w:hAnsiTheme="majorBidi" w:cstheme="majorBidi"/>
          <w:sz w:val="28"/>
          <w:szCs w:val="28"/>
        </w:rPr>
        <w:t xml:space="preserve">. Tel:  +98-912-3723872. </w:t>
      </w:r>
    </w:p>
    <w:p w:rsidR="00F6099D" w:rsidRPr="00D61489" w:rsidRDefault="00F6099D" w:rsidP="00554140">
      <w:pPr>
        <w:tabs>
          <w:tab w:val="left" w:pos="0"/>
        </w:tabs>
        <w:ind w:left="851"/>
        <w:jc w:val="both"/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>E-mail addresses</w:t>
      </w:r>
      <w:r w:rsidRPr="004E5A3D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hyperlink r:id="rId14" w:history="1">
        <w:r w:rsidR="00624B16" w:rsidRPr="004E5A3D">
          <w:rPr>
            <w:rStyle w:val="Hyperlink"/>
            <w:color w:val="auto"/>
            <w:u w:val="none"/>
          </w:rPr>
          <w:t>alavi.negin@yahoo.com</w:t>
        </w:r>
      </w:hyperlink>
      <w:r w:rsidR="007251B6" w:rsidRPr="00D61489">
        <w:t xml:space="preserve"> </w:t>
      </w:r>
      <w:proofErr w:type="gramStart"/>
      <w:r w:rsidR="007251B6" w:rsidRPr="00D61489">
        <w:t>-</w:t>
      </w:r>
      <w:r w:rsidR="00624B16" w:rsidRPr="00D61489">
        <w:t xml:space="preserve">  afshar</w:t>
      </w:r>
      <w:proofErr w:type="gramEnd"/>
      <w:r w:rsidR="00624B16" w:rsidRPr="00D61489">
        <w:t>_m_1344@yahoo.com</w:t>
      </w:r>
    </w:p>
    <w:p w:rsidR="001B11F0" w:rsidRPr="00D61489" w:rsidRDefault="001B11F0" w:rsidP="00250849">
      <w:pPr>
        <w:pStyle w:val="ListParagraph"/>
        <w:widowControl/>
        <w:numPr>
          <w:ilvl w:val="0"/>
          <w:numId w:val="10"/>
        </w:numPr>
        <w:spacing w:after="240"/>
        <w:ind w:left="851" w:right="40"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>MSc</w:t>
      </w:r>
      <w:r w:rsidRPr="00D61489">
        <w:rPr>
          <w:rFonts w:asciiTheme="majorBidi" w:hAnsiTheme="majorBidi" w:cstheme="majorBidi"/>
          <w:sz w:val="28"/>
          <w:szCs w:val="28"/>
        </w:rPr>
        <w:t xml:space="preserve"> in Medical surgical From Tehran University Of Medical Sciences</w:t>
      </w:r>
      <w:r w:rsidR="007C1A45" w:rsidRPr="00D61489">
        <w:rPr>
          <w:rFonts w:asciiTheme="majorBidi" w:hAnsiTheme="majorBidi" w:cstheme="majorBidi"/>
          <w:sz w:val="28"/>
          <w:szCs w:val="28"/>
        </w:rPr>
        <w:t xml:space="preserve"> </w:t>
      </w:r>
      <w:r w:rsidR="007C1A45" w:rsidRPr="00D61489">
        <w:rPr>
          <w:rFonts w:asciiTheme="majorBidi" w:hAnsiTheme="majorBidi" w:cstheme="majorBidi"/>
          <w:b/>
          <w:bCs/>
          <w:sz w:val="28"/>
          <w:szCs w:val="28"/>
        </w:rPr>
        <w:t>(2014)</w:t>
      </w:r>
    </w:p>
    <w:p w:rsidR="007956BE" w:rsidRPr="00D61489" w:rsidRDefault="007956BE" w:rsidP="00250849">
      <w:pPr>
        <w:pStyle w:val="ListParagraph"/>
        <w:widowControl/>
        <w:numPr>
          <w:ilvl w:val="0"/>
          <w:numId w:val="10"/>
        </w:numPr>
        <w:spacing w:after="240"/>
        <w:ind w:left="851" w:right="40"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lastRenderedPageBreak/>
        <w:t>Total GPA</w:t>
      </w:r>
      <w:r w:rsidRPr="00D61489">
        <w:rPr>
          <w:rFonts w:asciiTheme="majorBidi" w:hAnsiTheme="majorBidi" w:cstheme="majorBidi"/>
          <w:sz w:val="28"/>
          <w:szCs w:val="28"/>
        </w:rPr>
        <w:t>:4    (18.20/20 in Iranian scale)</w:t>
      </w:r>
    </w:p>
    <w:p w:rsidR="007956BE" w:rsidRPr="00D61489" w:rsidRDefault="007956BE" w:rsidP="00643281">
      <w:pPr>
        <w:widowControl/>
        <w:spacing w:after="240"/>
        <w:ind w:left="491" w:right="40"/>
        <w:jc w:val="both"/>
        <w:rPr>
          <w:rFonts w:asciiTheme="majorBidi" w:hAnsiTheme="majorBidi" w:cstheme="majorBidi"/>
          <w:sz w:val="28"/>
          <w:szCs w:val="28"/>
        </w:rPr>
      </w:pPr>
    </w:p>
    <w:p w:rsidR="00867B0E" w:rsidRPr="00D61489" w:rsidRDefault="0099027C" w:rsidP="00250849">
      <w:pPr>
        <w:pStyle w:val="ListParagraph"/>
        <w:numPr>
          <w:ilvl w:val="0"/>
          <w:numId w:val="10"/>
        </w:numPr>
        <w:tabs>
          <w:tab w:val="left" w:pos="660"/>
        </w:tabs>
        <w:spacing w:before="7" w:after="0"/>
        <w:ind w:left="851" w:right="-2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>Supervisor</w:t>
      </w:r>
      <w:r w:rsidRPr="00D61489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Dr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Rasoulzadeh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Tel:  </w:t>
      </w:r>
      <w:r w:rsidR="006D48EA" w:rsidRPr="00D61489">
        <w:rPr>
          <w:rFonts w:asciiTheme="majorBidi" w:hAnsiTheme="majorBidi" w:cstheme="majorBidi"/>
          <w:sz w:val="28"/>
          <w:szCs w:val="28"/>
        </w:rPr>
        <w:t xml:space="preserve">  +989122496088</w:t>
      </w:r>
    </w:p>
    <w:p w:rsidR="0099027C" w:rsidRPr="00D61489" w:rsidRDefault="00867B0E" w:rsidP="00250849">
      <w:pPr>
        <w:pStyle w:val="ListParagraph"/>
        <w:tabs>
          <w:tab w:val="left" w:pos="0"/>
        </w:tabs>
        <w:ind w:left="851"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E-mail addresses: </w:t>
      </w:r>
      <w:hyperlink r:id="rId15" w:history="1">
        <w:r w:rsidR="00133C76" w:rsidRPr="00D61489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Rasolzan@tums.ac.ir</w:t>
        </w:r>
      </w:hyperlink>
      <w:r w:rsidR="006D48EA" w:rsidRPr="00D61489">
        <w:rPr>
          <w:rFonts w:asciiTheme="majorBidi" w:hAnsiTheme="majorBidi" w:cstheme="majorBidi"/>
          <w:sz w:val="28"/>
          <w:szCs w:val="28"/>
        </w:rPr>
        <w:t>- Rasolzadeh42@gmail.com</w:t>
      </w:r>
    </w:p>
    <w:p w:rsidR="00133C76" w:rsidRPr="00D61489" w:rsidRDefault="00133C76" w:rsidP="00250849">
      <w:pPr>
        <w:pStyle w:val="ListParagraph"/>
        <w:widowControl/>
        <w:numPr>
          <w:ilvl w:val="0"/>
          <w:numId w:val="10"/>
        </w:numPr>
        <w:spacing w:after="240"/>
        <w:ind w:left="851" w:right="40"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>Bachelor of Science</w:t>
      </w:r>
      <w:r w:rsidRPr="00D61489">
        <w:rPr>
          <w:rFonts w:asciiTheme="majorBidi" w:hAnsiTheme="majorBidi" w:cstheme="majorBidi"/>
          <w:sz w:val="28"/>
          <w:szCs w:val="28"/>
        </w:rPr>
        <w:t xml:space="preserve"> From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Sha</w:t>
      </w:r>
      <w:r w:rsidR="00272B79" w:rsidRPr="00D61489">
        <w:rPr>
          <w:rFonts w:asciiTheme="majorBidi" w:hAnsiTheme="majorBidi" w:cstheme="majorBidi"/>
          <w:sz w:val="28"/>
          <w:szCs w:val="28"/>
        </w:rPr>
        <w:t>h</w:t>
      </w:r>
      <w:r w:rsidRPr="00D61489">
        <w:rPr>
          <w:rFonts w:asciiTheme="majorBidi" w:hAnsiTheme="majorBidi" w:cstheme="majorBidi"/>
          <w:sz w:val="28"/>
          <w:szCs w:val="28"/>
        </w:rPr>
        <w:t>rekord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University Of Medical Sciences</w:t>
      </w:r>
      <w:r w:rsidR="007C1A45" w:rsidRPr="00D6148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C1A45" w:rsidRPr="00D61489">
        <w:rPr>
          <w:rFonts w:asciiTheme="majorBidi" w:hAnsiTheme="majorBidi" w:cstheme="majorBidi"/>
          <w:b/>
          <w:bCs/>
          <w:sz w:val="28"/>
          <w:szCs w:val="28"/>
        </w:rPr>
        <w:t>(2011)</w:t>
      </w:r>
    </w:p>
    <w:p w:rsidR="00133C76" w:rsidRPr="00D61489" w:rsidRDefault="00133C76" w:rsidP="00250849">
      <w:pPr>
        <w:pStyle w:val="ListParagraph"/>
        <w:widowControl/>
        <w:numPr>
          <w:ilvl w:val="0"/>
          <w:numId w:val="10"/>
        </w:numPr>
        <w:spacing w:after="240"/>
        <w:ind w:left="851" w:right="40"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>Total GPA:</w:t>
      </w:r>
      <w:r w:rsidRPr="00D61489">
        <w:rPr>
          <w:rFonts w:asciiTheme="majorBidi" w:hAnsiTheme="majorBidi" w:cstheme="majorBidi"/>
          <w:sz w:val="28"/>
          <w:szCs w:val="28"/>
        </w:rPr>
        <w:t xml:space="preserve"> </w:t>
      </w:r>
      <w:r w:rsidR="007956BE" w:rsidRPr="00D61489">
        <w:rPr>
          <w:rFonts w:asciiTheme="majorBidi" w:hAnsiTheme="majorBidi" w:cstheme="majorBidi"/>
          <w:sz w:val="28"/>
          <w:szCs w:val="28"/>
        </w:rPr>
        <w:t>4</w:t>
      </w:r>
      <w:r w:rsidRPr="00D61489">
        <w:rPr>
          <w:rFonts w:asciiTheme="majorBidi" w:hAnsiTheme="majorBidi" w:cstheme="majorBidi"/>
          <w:sz w:val="28"/>
          <w:szCs w:val="28"/>
        </w:rPr>
        <w:t xml:space="preserve">    (17</w:t>
      </w:r>
      <w:r w:rsidR="001558AF" w:rsidRPr="00D61489">
        <w:rPr>
          <w:rFonts w:asciiTheme="majorBidi" w:hAnsiTheme="majorBidi" w:cstheme="majorBidi"/>
          <w:sz w:val="28"/>
          <w:szCs w:val="28"/>
        </w:rPr>
        <w:t>.</w:t>
      </w:r>
      <w:r w:rsidRPr="00D61489">
        <w:rPr>
          <w:rFonts w:asciiTheme="majorBidi" w:hAnsiTheme="majorBidi" w:cstheme="majorBidi"/>
          <w:sz w:val="28"/>
          <w:szCs w:val="28"/>
        </w:rPr>
        <w:t>55/</w:t>
      </w:r>
      <w:r w:rsidR="001558AF" w:rsidRPr="00D61489">
        <w:rPr>
          <w:rFonts w:asciiTheme="majorBidi" w:hAnsiTheme="majorBidi" w:cstheme="majorBidi"/>
          <w:sz w:val="28"/>
          <w:szCs w:val="28"/>
        </w:rPr>
        <w:t>20 in Iranian scale)</w:t>
      </w:r>
    </w:p>
    <w:p w:rsidR="00133C76" w:rsidRPr="00D61489" w:rsidRDefault="00133C76" w:rsidP="00250849">
      <w:pPr>
        <w:pStyle w:val="ListParagraph"/>
        <w:tabs>
          <w:tab w:val="left" w:pos="0"/>
        </w:tabs>
        <w:ind w:left="85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F2325" w:rsidRPr="00D61489" w:rsidRDefault="00CF2325" w:rsidP="00250849">
      <w:pPr>
        <w:pStyle w:val="IntenseQuote"/>
        <w:rPr>
          <w:rFonts w:asciiTheme="majorBidi" w:hAnsiTheme="majorBidi" w:cstheme="majorBidi"/>
          <w:color w:val="auto"/>
          <w:sz w:val="28"/>
          <w:szCs w:val="28"/>
        </w:rPr>
      </w:pPr>
      <w:r w:rsidRPr="00D61489">
        <w:rPr>
          <w:rFonts w:asciiTheme="majorBidi" w:hAnsiTheme="majorBidi" w:cstheme="majorBidi"/>
          <w:color w:val="auto"/>
          <w:sz w:val="28"/>
          <w:szCs w:val="28"/>
        </w:rPr>
        <w:t>Research Interest</w:t>
      </w:r>
    </w:p>
    <w:p w:rsidR="001F3B74" w:rsidRPr="00D61489" w:rsidRDefault="007E0458" w:rsidP="00250849">
      <w:pPr>
        <w:pStyle w:val="ListParagraph"/>
        <w:numPr>
          <w:ilvl w:val="0"/>
          <w:numId w:val="28"/>
        </w:numPr>
        <w:ind w:left="709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t xml:space="preserve">Research Methodology  and </w:t>
      </w:r>
      <w:r w:rsidR="001F3B74" w:rsidRPr="00D61489">
        <w:rPr>
          <w:rFonts w:asciiTheme="majorBidi" w:hAnsiTheme="majorBidi" w:cstheme="majorBidi"/>
          <w:sz w:val="28"/>
          <w:szCs w:val="28"/>
        </w:rPr>
        <w:t>Qualitative Analysis (Action Research)</w:t>
      </w:r>
    </w:p>
    <w:p w:rsidR="001824FC" w:rsidRPr="00D61489" w:rsidRDefault="001F3B74" w:rsidP="00250849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709"/>
        <w:rPr>
          <w:rFonts w:asciiTheme="majorBidi" w:hAnsiTheme="majorBidi" w:cstheme="majorBidi"/>
          <w:b/>
          <w:bCs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t>Teaching and Learning</w:t>
      </w:r>
      <w:r w:rsidR="00683A59" w:rsidRPr="00D61489">
        <w:rPr>
          <w:rFonts w:asciiTheme="majorBidi" w:hAnsiTheme="majorBidi" w:cstheme="majorBidi"/>
          <w:sz w:val="28"/>
          <w:szCs w:val="28"/>
        </w:rPr>
        <w:t xml:space="preserve"> strategies and </w:t>
      </w:r>
      <w:r w:rsidR="00683A59" w:rsidRPr="00D61489">
        <w:rPr>
          <w:rFonts w:asciiTheme="majorBidi" w:eastAsia="Times New Roman" w:hAnsiTheme="majorBidi" w:cstheme="majorBidi"/>
          <w:sz w:val="28"/>
          <w:szCs w:val="28"/>
        </w:rPr>
        <w:t>Student motivation</w:t>
      </w:r>
    </w:p>
    <w:p w:rsidR="00EB773B" w:rsidRPr="00D61489" w:rsidRDefault="00B17049" w:rsidP="00250849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709"/>
        <w:rPr>
          <w:rFonts w:asciiTheme="majorBidi" w:hAnsiTheme="majorBidi" w:cstheme="majorBidi"/>
          <w:b/>
          <w:bCs/>
          <w:sz w:val="28"/>
          <w:szCs w:val="28"/>
        </w:rPr>
      </w:pPr>
      <w:r w:rsidRPr="00D61489">
        <w:rPr>
          <w:rFonts w:asciiTheme="majorBidi" w:eastAsia="Times New Roman" w:hAnsiTheme="majorBidi" w:cstheme="majorBidi"/>
          <w:sz w:val="28"/>
          <w:szCs w:val="28"/>
        </w:rPr>
        <w:t>Cooperative learning, and Instructional technology</w:t>
      </w:r>
    </w:p>
    <w:p w:rsidR="001F3B74" w:rsidRPr="002B0B45" w:rsidRDefault="00683A59" w:rsidP="00250849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709"/>
        <w:rPr>
          <w:rFonts w:asciiTheme="majorBidi" w:hAnsiTheme="majorBidi" w:cstheme="majorBidi"/>
          <w:b/>
          <w:bCs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t>Patient safety promotion</w:t>
      </w:r>
    </w:p>
    <w:p w:rsidR="002B0B45" w:rsidRPr="00D61489" w:rsidRDefault="002B0B45" w:rsidP="00250849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709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Aging</w:t>
      </w:r>
    </w:p>
    <w:p w:rsidR="0096549D" w:rsidRPr="00D61489" w:rsidRDefault="0096549D" w:rsidP="00250849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709"/>
        <w:rPr>
          <w:rFonts w:asciiTheme="majorBidi" w:hAnsiTheme="majorBidi" w:cstheme="majorBidi"/>
          <w:b/>
          <w:bCs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t>Professional empowerment promotion</w:t>
      </w:r>
    </w:p>
    <w:p w:rsidR="001F3B74" w:rsidRPr="00D61489" w:rsidRDefault="007E0458" w:rsidP="00250849">
      <w:pPr>
        <w:pStyle w:val="ListParagraph"/>
        <w:numPr>
          <w:ilvl w:val="0"/>
          <w:numId w:val="27"/>
        </w:numPr>
        <w:ind w:left="709"/>
        <w:rPr>
          <w:rFonts w:asciiTheme="majorBidi" w:hAnsiTheme="majorBidi" w:cstheme="majorBidi"/>
          <w:b/>
          <w:bCs/>
          <w:sz w:val="28"/>
          <w:szCs w:val="28"/>
        </w:rPr>
      </w:pPr>
      <w:r w:rsidRPr="00D61489">
        <w:rPr>
          <w:rFonts w:asciiTheme="majorBidi" w:eastAsia="Times New Roman" w:hAnsiTheme="majorBidi" w:cstheme="majorBidi"/>
          <w:sz w:val="28"/>
          <w:szCs w:val="28"/>
        </w:rPr>
        <w:t>complementary therapy</w:t>
      </w:r>
    </w:p>
    <w:p w:rsidR="001F3B74" w:rsidRPr="00D61489" w:rsidRDefault="007E0458" w:rsidP="00250849">
      <w:pPr>
        <w:pStyle w:val="ListParagraph"/>
        <w:numPr>
          <w:ilvl w:val="0"/>
          <w:numId w:val="27"/>
        </w:numPr>
        <w:ind w:left="709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61489">
        <w:rPr>
          <w:rFonts w:asciiTheme="majorBidi" w:eastAsia="Times New Roman" w:hAnsiTheme="majorBidi" w:cstheme="majorBidi"/>
          <w:sz w:val="28"/>
          <w:szCs w:val="28"/>
        </w:rPr>
        <w:t>scale_development_&amp;_psychometrics</w:t>
      </w:r>
      <w:proofErr w:type="spellEnd"/>
    </w:p>
    <w:p w:rsidR="00B17049" w:rsidRPr="00D61489" w:rsidRDefault="00B17049" w:rsidP="00250849">
      <w:pPr>
        <w:pStyle w:val="ListParagraph"/>
        <w:widowControl/>
        <w:numPr>
          <w:ilvl w:val="0"/>
          <w:numId w:val="27"/>
        </w:numPr>
        <w:tabs>
          <w:tab w:val="left" w:pos="1701"/>
          <w:tab w:val="left" w:pos="6237"/>
          <w:tab w:val="left" w:pos="7087"/>
          <w:tab w:val="left" w:pos="7767"/>
        </w:tabs>
        <w:spacing w:after="0"/>
        <w:ind w:left="709" w:right="-42"/>
        <w:rPr>
          <w:rFonts w:asciiTheme="majorBidi" w:eastAsia="Times New Roman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>Subsidiary fields:</w:t>
      </w:r>
      <w:r w:rsidRPr="00D61489">
        <w:rPr>
          <w:rFonts w:asciiTheme="majorBidi" w:hAnsiTheme="majorBidi" w:cstheme="majorBidi"/>
          <w:sz w:val="28"/>
          <w:szCs w:val="28"/>
        </w:rPr>
        <w:t xml:space="preserve"> Epidemiology of cancer, incidence and mortality rate, trend and risk factors. </w:t>
      </w:r>
    </w:p>
    <w:p w:rsidR="00745189" w:rsidRPr="00D61489" w:rsidRDefault="00745189" w:rsidP="00250849">
      <w:pPr>
        <w:pStyle w:val="IntenseQuote"/>
        <w:rPr>
          <w:rFonts w:asciiTheme="majorBidi" w:hAnsiTheme="majorBidi" w:cstheme="majorBidi"/>
          <w:color w:val="auto"/>
          <w:w w:val="102"/>
          <w:sz w:val="28"/>
          <w:szCs w:val="28"/>
        </w:rPr>
      </w:pPr>
      <w:r w:rsidRPr="00D61489">
        <w:rPr>
          <w:rFonts w:asciiTheme="majorBidi" w:hAnsiTheme="majorBidi" w:cstheme="majorBidi"/>
          <w:color w:val="auto"/>
          <w:w w:val="102"/>
          <w:sz w:val="28"/>
          <w:szCs w:val="28"/>
        </w:rPr>
        <w:t>Peer-reviewed Published Books</w:t>
      </w:r>
    </w:p>
    <w:p w:rsidR="00745189" w:rsidRPr="00D61489" w:rsidRDefault="00745189" w:rsidP="00250849">
      <w:pPr>
        <w:spacing w:after="0"/>
        <w:ind w:left="426" w:right="2222"/>
        <w:rPr>
          <w:rFonts w:asciiTheme="majorBidi" w:eastAsia="Times New Roman" w:hAnsiTheme="majorBidi" w:cstheme="majorBidi"/>
          <w:w w:val="102"/>
          <w:sz w:val="28"/>
          <w:szCs w:val="28"/>
        </w:rPr>
      </w:pPr>
    </w:p>
    <w:p w:rsidR="00745189" w:rsidRPr="00D61489" w:rsidRDefault="00745189" w:rsidP="00250849">
      <w:pPr>
        <w:widowControl/>
        <w:numPr>
          <w:ilvl w:val="0"/>
          <w:numId w:val="10"/>
        </w:numPr>
        <w:spacing w:after="240"/>
        <w:ind w:left="851"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  <w:lang w:bidi="fa-IR"/>
        </w:rPr>
        <w:t xml:space="preserve">Comprehensive Textbook of Research Method in Medical Sciences (key notes), </w:t>
      </w:r>
      <w:r w:rsidRPr="00D61489">
        <w:rPr>
          <w:rFonts w:asciiTheme="majorBidi" w:hAnsiTheme="majorBidi" w:cstheme="majorBidi"/>
          <w:sz w:val="28"/>
          <w:szCs w:val="28"/>
        </w:rPr>
        <w:t>Sana</w:t>
      </w:r>
      <w:r w:rsidRPr="00D61489">
        <w:rPr>
          <w:rFonts w:asciiTheme="majorBidi" w:hAnsiTheme="majorBidi" w:cstheme="majorBidi"/>
          <w:sz w:val="28"/>
          <w:szCs w:val="28"/>
          <w:lang w:bidi="fa-IR"/>
        </w:rPr>
        <w:t xml:space="preserve"> publisher, Tehran, Iran. (2018), ISBN: 978-600-488-082-4. </w:t>
      </w:r>
    </w:p>
    <w:p w:rsidR="00745189" w:rsidRPr="00D61489" w:rsidRDefault="00745189" w:rsidP="00250849">
      <w:pPr>
        <w:widowControl/>
        <w:numPr>
          <w:ilvl w:val="0"/>
          <w:numId w:val="10"/>
        </w:numPr>
        <w:spacing w:after="240"/>
        <w:ind w:left="851"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  <w:lang w:bidi="fa-IR"/>
        </w:rPr>
        <w:t xml:space="preserve">Comprehensive Textbook of Nursing Management (key notes), Sana publisher, Tehran. Iran. (2017), ISBN: 978-600-488-049-7. </w:t>
      </w:r>
    </w:p>
    <w:p w:rsidR="00745189" w:rsidRPr="00D61489" w:rsidRDefault="00745189" w:rsidP="00250849">
      <w:pPr>
        <w:widowControl/>
        <w:numPr>
          <w:ilvl w:val="0"/>
          <w:numId w:val="10"/>
        </w:numPr>
        <w:spacing w:after="240"/>
        <w:ind w:left="851"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t>Comprehensive Textbook of Concepts and Theories of Nursing (key notes), Sana publisher, Tehran, Iran. (2017), ISBN: 978-600-8730-42-2.</w:t>
      </w:r>
    </w:p>
    <w:p w:rsidR="00745189" w:rsidRPr="00D61489" w:rsidRDefault="00745189" w:rsidP="00250849">
      <w:pPr>
        <w:widowControl/>
        <w:spacing w:after="240"/>
        <w:ind w:left="851"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745189" w:rsidRPr="00D61489" w:rsidRDefault="00745189" w:rsidP="00250849">
      <w:pPr>
        <w:widowControl/>
        <w:numPr>
          <w:ilvl w:val="0"/>
          <w:numId w:val="10"/>
        </w:numPr>
        <w:spacing w:after="240"/>
        <w:ind w:left="851"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lastRenderedPageBreak/>
        <w:t>Assessment And Measurement in Medical Education (key notes), Sana publisher, Tehran, Iran. (2016), ISBN: 978-600-7227-92-5.</w:t>
      </w:r>
    </w:p>
    <w:p w:rsidR="00745189" w:rsidRPr="00D61489" w:rsidRDefault="00745189" w:rsidP="00250849">
      <w:pPr>
        <w:ind w:left="720"/>
        <w:contextualSpacing/>
        <w:rPr>
          <w:rFonts w:asciiTheme="majorBidi" w:hAnsiTheme="majorBidi" w:cstheme="majorBidi"/>
          <w:sz w:val="28"/>
          <w:szCs w:val="28"/>
        </w:rPr>
      </w:pPr>
    </w:p>
    <w:p w:rsidR="00894740" w:rsidRPr="00D61489" w:rsidRDefault="00894740" w:rsidP="00250849">
      <w:pPr>
        <w:pStyle w:val="IntenseQuote"/>
        <w:rPr>
          <w:rFonts w:asciiTheme="majorBidi" w:eastAsia="Times New Roman" w:hAnsiTheme="majorBidi" w:cstheme="majorBidi"/>
          <w:color w:val="auto"/>
          <w:w w:val="102"/>
          <w:sz w:val="28"/>
          <w:szCs w:val="28"/>
        </w:rPr>
      </w:pPr>
      <w:r w:rsidRPr="00D61489">
        <w:rPr>
          <w:rFonts w:asciiTheme="majorBidi" w:eastAsia="Times New Roman" w:hAnsiTheme="majorBidi" w:cstheme="majorBidi"/>
          <w:color w:val="auto"/>
          <w:w w:val="102"/>
          <w:sz w:val="28"/>
          <w:szCs w:val="28"/>
        </w:rPr>
        <w:t xml:space="preserve">Peer-reviewed Published </w:t>
      </w:r>
      <w:r w:rsidR="00EE3D14" w:rsidRPr="00D61489">
        <w:rPr>
          <w:rFonts w:asciiTheme="majorBidi" w:eastAsia="Times New Roman" w:hAnsiTheme="majorBidi" w:cstheme="majorBidi"/>
          <w:color w:val="auto"/>
          <w:w w:val="102"/>
          <w:sz w:val="28"/>
          <w:szCs w:val="28"/>
        </w:rPr>
        <w:t>papers</w:t>
      </w:r>
    </w:p>
    <w:p w:rsidR="00894740" w:rsidRPr="00D61489" w:rsidRDefault="00894740" w:rsidP="00250849">
      <w:pPr>
        <w:spacing w:after="0"/>
        <w:ind w:left="1985" w:right="1088"/>
        <w:jc w:val="center"/>
        <w:rPr>
          <w:rFonts w:asciiTheme="majorBidi" w:eastAsia="Times New Roman" w:hAnsiTheme="majorBidi" w:cstheme="majorBidi"/>
          <w:w w:val="102"/>
          <w:sz w:val="28"/>
          <w:szCs w:val="28"/>
          <w:u w:val="thick" w:color="000000"/>
        </w:rPr>
      </w:pP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</w:rPr>
        <w:t>Rozveh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AK,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HS</w:t>
      </w:r>
      <w:r w:rsidRPr="00D614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Adib-Hajbaghery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M. Minimal Requirements in Reporting of Qualitative and Quantitative Studies: Critics on Two Papers. Nursing and midwifery studies. 2015 Sep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;4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(3).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</w:rPr>
        <w:t>Delaram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M, Shams S,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HS</w:t>
      </w:r>
      <w:r w:rsidRPr="00D61489">
        <w:rPr>
          <w:rFonts w:asciiTheme="majorBidi" w:hAnsiTheme="majorBidi" w:cstheme="majorBidi"/>
          <w:sz w:val="28"/>
          <w:szCs w:val="28"/>
        </w:rPr>
        <w:t>. The Effect of Quizzes on Test Scores of Nursing Students for Learning Maternal and Child Health. Journal of Medical Education. 2017 Oct 17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;16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(2).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</w:rPr>
        <w:t>Lotfi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MS,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Adib-Hajbaghery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Shahsavarloo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ZR,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HS</w:t>
      </w:r>
      <w:r w:rsidRPr="00D61489">
        <w:rPr>
          <w:rFonts w:asciiTheme="majorBidi" w:hAnsiTheme="majorBidi" w:cstheme="majorBidi"/>
          <w:sz w:val="28"/>
          <w:szCs w:val="28"/>
        </w:rPr>
        <w:t xml:space="preserve">. The prevalence of traditional and complementary medicine in the general population in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Kashan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>, Iran, 2014. European Journal of Integrative Medicine. 2016 Oct 1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;8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(5):661-9.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</w:rPr>
        <w:t>Adib-Hajbaghery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M,</w:t>
      </w:r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HS,</w:t>
      </w:r>
      <w:r w:rsidRPr="00D614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Aminolroayaee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Yamini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E. Assessing Academic Success and Its Predictors from the Perspective of Nursing Students in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Kashan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University of Medical Sciences. Iranian Journal of Medical Education. 2015 Nov 15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;15:510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-20.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Hamidreza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SG</w:t>
      </w:r>
      <w:r w:rsidRPr="00D614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Masoume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D, Mehdi J. Assessment of practical skill in measuring blood pressure in undergraduate nursing students. The journal of Medical Education and Development. 2015 Sep 1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;7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(1):73-81.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</w:rPr>
        <w:t>Zadeh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NR,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HS</w:t>
      </w:r>
      <w:r w:rsidRPr="00D614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Delaram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Yekta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ZP. Comparing the effect of concept mapping and conventional methods on nursing students’ practical skill score. Nursing and midwifery studies. 2015 Sep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;4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 xml:space="preserve">(3). </w:t>
      </w:r>
      <w:r w:rsidRPr="00D61489">
        <w:rPr>
          <w:rFonts w:asciiTheme="majorBidi" w:hAnsiTheme="majorBidi" w:cstheme="majorBidi"/>
          <w:b/>
          <w:bCs/>
          <w:sz w:val="28"/>
          <w:szCs w:val="28"/>
        </w:rPr>
        <w:t>(MSc Thesis)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HR</w:t>
      </w:r>
      <w:r w:rsidRPr="00D614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Delaram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Naseri-Brugeni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N. Comparison of concept mapping and conventional teaching methods on creativity of nursing students. The Journal of Medical Education and Development. 2014 Dec 15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;9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 xml:space="preserve">(3):48-57. </w:t>
      </w:r>
      <w:r w:rsidRPr="00D61489">
        <w:rPr>
          <w:rFonts w:asciiTheme="majorBidi" w:hAnsiTheme="majorBidi" w:cstheme="majorBidi"/>
          <w:b/>
          <w:bCs/>
          <w:sz w:val="28"/>
          <w:szCs w:val="28"/>
        </w:rPr>
        <w:t>(MSc Thesis)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</w:rPr>
        <w:lastRenderedPageBreak/>
        <w:t>Adib-Hajbaghery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M ,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HR</w:t>
      </w:r>
      <w:r w:rsidRPr="00D61489">
        <w:rPr>
          <w:rFonts w:asciiTheme="majorBidi" w:hAnsiTheme="majorBidi" w:cstheme="majorBidi"/>
          <w:sz w:val="28"/>
          <w:szCs w:val="28"/>
        </w:rPr>
        <w:t xml:space="preserve">.  A Systematic Review of Concept Mapping Teaching Method and Critical Thinking Skills in Nursing Education. The Journal of Educational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Developement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proofErr w:type="gramStart"/>
      <w:r w:rsidRPr="00D61489">
        <w:rPr>
          <w:rFonts w:asciiTheme="majorBidi" w:hAnsiTheme="majorBidi" w:cstheme="majorBidi"/>
          <w:sz w:val="28"/>
          <w:szCs w:val="28"/>
        </w:rPr>
        <w:t>Jundishapur</w:t>
      </w:r>
      <w:proofErr w:type="spellEnd"/>
      <w:r w:rsidRPr="00D6148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D61489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 xml:space="preserve"> 2017 8(1): 1-9. 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Sadeghi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HR</w:t>
      </w:r>
      <w:r w:rsidRPr="00D614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Shahbazi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S,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Naseri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Borujeni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N,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Poo</w:t>
      </w:r>
      <w:r w:rsidR="00BF35F7" w:rsidRPr="00D61489">
        <w:rPr>
          <w:rFonts w:asciiTheme="majorBidi" w:hAnsiTheme="majorBidi" w:cstheme="majorBidi"/>
          <w:sz w:val="28"/>
          <w:szCs w:val="28"/>
        </w:rPr>
        <w:t>y</w:t>
      </w:r>
      <w:r w:rsidRPr="00D61489">
        <w:rPr>
          <w:rFonts w:asciiTheme="majorBidi" w:hAnsiTheme="majorBidi" w:cstheme="majorBidi"/>
          <w:sz w:val="28"/>
          <w:szCs w:val="28"/>
        </w:rPr>
        <w:t>esh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V. Comparison of the Effects of Concept Mapping and Conventional Teaching Methods on Critical Thinking of Nursing Students. Journal of Nursing Education. 2016 Dec 15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;5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(4):27-33.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</w:rPr>
        <w:t>Delaram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M.,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Sadeghi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H.R</w:t>
      </w:r>
      <w:r w:rsidRPr="00D61489">
        <w:rPr>
          <w:rFonts w:asciiTheme="majorBidi" w:hAnsiTheme="majorBidi" w:cstheme="majorBidi"/>
          <w:sz w:val="28"/>
          <w:szCs w:val="28"/>
        </w:rPr>
        <w:t xml:space="preserve">. Comparing the Students’ Viewpoints about the Performance of Academic Advisors before and after of Performing the Advisors’ Project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Shahrekord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University of Medical Sciences.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Educ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Strategy Med Sci. 2014; 7 (4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) :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199-205</w:t>
      </w:r>
      <w:r w:rsidRPr="00D61489">
        <w:rPr>
          <w:rFonts w:asciiTheme="majorBidi" w:hAnsiTheme="majorBidi" w:cstheme="majorBidi"/>
          <w:sz w:val="28"/>
          <w:szCs w:val="28"/>
          <w:rtl/>
        </w:rPr>
        <w:t>.</w:t>
      </w:r>
    </w:p>
    <w:p w:rsidR="00BF35F7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Sadeghi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HR</w:t>
      </w:r>
      <w:r w:rsidRPr="00D614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Delaram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Naseri-Ziba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F,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Naseri-Boroujeni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N. Assessment the Creative Skills of Nursing Students and Nurses in the Intensive Care Units of Hospitals Covered by Tehran University of Medical Sciences. Research in Medical Education. 2015 Oct 15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;7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(3):11-9.</w:t>
      </w:r>
      <w:r w:rsidR="00BF35F7" w:rsidRPr="00D61489">
        <w:rPr>
          <w:rFonts w:asciiTheme="majorBidi" w:hAnsiTheme="majorBidi" w:cstheme="majorBidi"/>
          <w:sz w:val="28"/>
          <w:szCs w:val="28"/>
        </w:rPr>
        <w:t xml:space="preserve"> </w:t>
      </w:r>
    </w:p>
    <w:p w:rsidR="00894740" w:rsidRPr="00D61489" w:rsidRDefault="00894740" w:rsidP="00250849">
      <w:pPr>
        <w:widowControl/>
        <w:spacing w:after="240"/>
        <w:ind w:left="1353"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HS</w:t>
      </w:r>
      <w:r w:rsidRPr="00D614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Tarazoj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AA,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Salehiniya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H. Cigarette: The Silent Killer in the World. Biomedical Research and Therapy. 2017 Sep 20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;4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(9):1624-8.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</w:rPr>
        <w:t>Tiyuri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A,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Mohammadian-Hafshejani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A,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Iziy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E,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</w:t>
      </w:r>
      <w:r w:rsidRPr="00D61489">
        <w:rPr>
          <w:rFonts w:asciiTheme="majorBidi" w:hAnsiTheme="majorBidi" w:cstheme="majorBidi"/>
          <w:sz w:val="28"/>
          <w:szCs w:val="28"/>
        </w:rPr>
        <w:t xml:space="preserve">S,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Salehiniya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H. The incidence and mortality of lip and oral cavity cancer and its relationship to the 2012 Human Development Index of Asia. Biomedical Research and Therapy. 2017 Feb 22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;4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(02):1147-65.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</w:rPr>
        <w:t>Siakholak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FR,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Ghoncheh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Pakzad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R,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HS</w:t>
      </w:r>
      <w:r w:rsidRPr="00D614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Ghorat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F,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Salehiniya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H. Epidemiology, incidence and mortality of oral cavity and lips cancer and their relationship with the human development index in the world. Biomedical Research and Therapy. 2016 Oct 29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;3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(10):872-88.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HR</w:t>
      </w:r>
      <w:r w:rsidRPr="00D614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Asgari-Tarazoj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A,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Ghoncheh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Yousefi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SM,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Delaram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Salehiniya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H. Lung Cancer In The </w:t>
      </w:r>
      <w:r w:rsidRPr="00D61489">
        <w:rPr>
          <w:rFonts w:asciiTheme="majorBidi" w:hAnsiTheme="majorBidi" w:cstheme="majorBidi"/>
          <w:sz w:val="28"/>
          <w:szCs w:val="28"/>
        </w:rPr>
        <w:lastRenderedPageBreak/>
        <w:t>World: The Incidence, Mortality Rate And Risk Factors. World Cancer Research Journal. 2017 Jan 1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;4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(3).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HR</w:t>
      </w:r>
      <w:r w:rsidRPr="00D614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Ghoncheh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Mohammadian-Hafshejani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A,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Gandomani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HS,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Rafiemanesh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H,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Salehiniya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H. Incidence and Mortality of Testicular Cancer and Relationships with Development in Asia. Asian Pacific journal of cancer prevention: APJCP. 2016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;17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(9):4251-7.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HR</w:t>
      </w:r>
      <w:r w:rsidRPr="00D614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Ghoncheh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Salehiniya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H. The senility tsunami in Iran. Biomedical Research and Therapy. 2017 Aug 26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;4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(08):1558-61.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HR</w:t>
      </w:r>
      <w:r w:rsidRPr="00D614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Tarazoj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AA,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Siri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FH,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karimi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Rozveh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A,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Hosseini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S,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Borujeni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NN,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Mohammadian-Hafshejani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A,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Salehiniya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H. Essentials of bladder cancer worldwide: incidence, mortality rate and risk factors. Biomedical Research and Therapy. 2017 Sep 28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;4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(9):1638-55.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HR</w:t>
      </w:r>
      <w:r w:rsidRPr="00D614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Aghajani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Mohammadian-Hafshejani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A,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Tarazoj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AA,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Pouyesh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V,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Salehiniya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H. Colorectal cancer in the world: incidence, mortality and risk factors. Biomedical Research and Therapy. 2017 Oct 14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;4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(10):1656-75.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E514B">
        <w:rPr>
          <w:rFonts w:asciiTheme="majorBidi" w:hAnsiTheme="majorBidi" w:cstheme="majorBidi"/>
          <w:sz w:val="28"/>
          <w:szCs w:val="28"/>
          <w:highlight w:val="yellow"/>
        </w:rPr>
        <w:t>Khodamoradi</w:t>
      </w:r>
      <w:proofErr w:type="spellEnd"/>
      <w:r w:rsidRPr="00DE514B">
        <w:rPr>
          <w:rFonts w:asciiTheme="majorBidi" w:hAnsiTheme="majorBidi" w:cstheme="majorBidi"/>
          <w:sz w:val="28"/>
          <w:szCs w:val="28"/>
          <w:highlight w:val="yellow"/>
        </w:rPr>
        <w:t xml:space="preserve"> F, </w:t>
      </w:r>
      <w:proofErr w:type="spellStart"/>
      <w:r w:rsidRPr="00DE514B">
        <w:rPr>
          <w:rFonts w:asciiTheme="majorBidi" w:hAnsiTheme="majorBidi" w:cstheme="majorBidi"/>
          <w:sz w:val="28"/>
          <w:szCs w:val="28"/>
          <w:highlight w:val="yellow"/>
        </w:rPr>
        <w:t>Ghoncheh</w:t>
      </w:r>
      <w:proofErr w:type="spellEnd"/>
      <w:r w:rsidRPr="00DE514B">
        <w:rPr>
          <w:rFonts w:asciiTheme="majorBidi" w:hAnsiTheme="majorBidi" w:cstheme="majorBidi"/>
          <w:sz w:val="28"/>
          <w:szCs w:val="28"/>
          <w:highlight w:val="yellow"/>
        </w:rPr>
        <w:t xml:space="preserve"> M, </w:t>
      </w:r>
      <w:proofErr w:type="spellStart"/>
      <w:r w:rsidRPr="00DE514B">
        <w:rPr>
          <w:rFonts w:asciiTheme="majorBidi" w:hAnsiTheme="majorBidi" w:cstheme="majorBidi"/>
          <w:sz w:val="28"/>
          <w:szCs w:val="28"/>
          <w:highlight w:val="yellow"/>
        </w:rPr>
        <w:t>Pakzad</w:t>
      </w:r>
      <w:proofErr w:type="spellEnd"/>
      <w:r w:rsidRPr="00DE514B">
        <w:rPr>
          <w:rFonts w:asciiTheme="majorBidi" w:hAnsiTheme="majorBidi" w:cstheme="majorBidi"/>
          <w:sz w:val="28"/>
          <w:szCs w:val="28"/>
          <w:highlight w:val="yellow"/>
        </w:rPr>
        <w:t xml:space="preserve"> R, </w:t>
      </w:r>
      <w:proofErr w:type="spellStart"/>
      <w:r w:rsidRPr="00DE514B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Sadeghi-Gandomani</w:t>
      </w:r>
      <w:proofErr w:type="spellEnd"/>
      <w:r w:rsidRPr="00DE514B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HR</w:t>
      </w:r>
      <w:r w:rsidRPr="00DE514B">
        <w:rPr>
          <w:rFonts w:asciiTheme="majorBidi" w:hAnsiTheme="majorBidi" w:cstheme="majorBidi"/>
          <w:sz w:val="28"/>
          <w:szCs w:val="28"/>
          <w:highlight w:val="yellow"/>
        </w:rPr>
        <w:t xml:space="preserve">, </w:t>
      </w:r>
      <w:proofErr w:type="spellStart"/>
      <w:r w:rsidRPr="00DE514B">
        <w:rPr>
          <w:rFonts w:asciiTheme="majorBidi" w:hAnsiTheme="majorBidi" w:cstheme="majorBidi"/>
          <w:sz w:val="28"/>
          <w:szCs w:val="28"/>
          <w:highlight w:val="yellow"/>
        </w:rPr>
        <w:t>Salehiniya</w:t>
      </w:r>
      <w:proofErr w:type="spellEnd"/>
      <w:r w:rsidRPr="00DE514B">
        <w:rPr>
          <w:rFonts w:asciiTheme="majorBidi" w:hAnsiTheme="majorBidi" w:cstheme="majorBidi"/>
          <w:sz w:val="28"/>
          <w:szCs w:val="28"/>
          <w:highlight w:val="yellow"/>
        </w:rPr>
        <w:t xml:space="preserve"> H. The Incidence </w:t>
      </w:r>
      <w:proofErr w:type="gramStart"/>
      <w:r w:rsidRPr="00DE514B">
        <w:rPr>
          <w:rFonts w:asciiTheme="majorBidi" w:hAnsiTheme="majorBidi" w:cstheme="majorBidi"/>
          <w:sz w:val="28"/>
          <w:szCs w:val="28"/>
          <w:highlight w:val="yellow"/>
        </w:rPr>
        <w:t>And</w:t>
      </w:r>
      <w:proofErr w:type="gramEnd"/>
      <w:r w:rsidRPr="00DE514B">
        <w:rPr>
          <w:rFonts w:asciiTheme="majorBidi" w:hAnsiTheme="majorBidi" w:cstheme="majorBidi"/>
          <w:sz w:val="28"/>
          <w:szCs w:val="28"/>
          <w:highlight w:val="yellow"/>
        </w:rPr>
        <w:t xml:space="preserve"> Mortality Of Brain And Central</w:t>
      </w:r>
      <w:r w:rsidRPr="00D61489">
        <w:rPr>
          <w:rFonts w:asciiTheme="majorBidi" w:hAnsiTheme="majorBidi" w:cstheme="majorBidi"/>
          <w:sz w:val="28"/>
          <w:szCs w:val="28"/>
        </w:rPr>
        <w:t xml:space="preserve"> Nervous System Cancer And Their Relationship With Human Development Index In The World. World Cancer Research Journal. 2017 Jan 1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;4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(4).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</w:rPr>
        <w:t>Khani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Y,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Pourgholam-Amiji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N,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Afshar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Otroshi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O,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Sharifi-Esfahani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</w:rPr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H</w:t>
      </w:r>
      <w:r w:rsidRPr="00D614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Vejdani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Salehiniya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H. Tobacco Smoking and Cancer Types: A Review. Biomedical Research and Therapy. 2018 Apr 16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;5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>(4):2142-59.</w:t>
      </w:r>
      <w:r w:rsidRPr="00D61489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H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Adib-Hajbaghery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M. Psychometric properties of </w:t>
      </w:r>
      <w:proofErr w:type="spellStart"/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persian</w:t>
      </w:r>
      <w:proofErr w:type="spellEnd"/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version of academic success inventory for college students. Nursing and Midwifery Studies. 2018</w:t>
      </w:r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;7</w:t>
      </w:r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(4):174-9.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Khodamoradi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F,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Pakzad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R,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Ghoncheh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HS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Salehiniya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H.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Еpidemiology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, incidence and mortality of Hodgkin’s cancer in the world and its relation with development. WCRJ. 2018 Jan 1</w:t>
      </w:r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;5</w:t>
      </w:r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(2):e1085.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lastRenderedPageBreak/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H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Alavi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NM,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Afshar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M. Psychometric testing of the </w:t>
      </w:r>
      <w:r w:rsidR="00C15166"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Persian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version of the conditions of work effectiveness Questionnaire-II (CWEQ-II-PV). Journal of Education and Health Promotion. 2019</w:t>
      </w:r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;8</w:t>
      </w:r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D61489">
        <w:rPr>
          <w:rFonts w:asciiTheme="majorBidi" w:hAnsiTheme="majorBidi" w:cstheme="majorBidi"/>
          <w:sz w:val="28"/>
          <w:szCs w:val="28"/>
        </w:rPr>
        <w:t xml:space="preserve"> </w:t>
      </w:r>
      <w:r w:rsidRPr="00D61489">
        <w:rPr>
          <w:rFonts w:asciiTheme="majorBidi" w:hAnsiTheme="majorBidi" w:cstheme="majorBidi"/>
          <w:b/>
          <w:bCs/>
          <w:sz w:val="28"/>
          <w:szCs w:val="28"/>
        </w:rPr>
        <w:t>(PhD Thesis)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sadat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Yousefi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Sharifi-Esfahani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Pourgholam-Amiji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Afshar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H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Otroshi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O,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Salehiniya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H. Esophageal cancer in the world: incidence, mortality and risk factors. Biomedical Research and Therapy. 2018 Jul 28</w:t>
      </w:r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;5</w:t>
      </w:r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(7):2504-17.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Afshar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Madani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Tarazoj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AA,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Papi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SH,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Otroshi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O,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HS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Rahimi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Salehiniya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H. Physical activity and types of cancer. WCRJ. 2018 Jan 1</w:t>
      </w:r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;5</w:t>
      </w:r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(4):e1164.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Afshar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Sadeghi</w:t>
      </w:r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noBreakHyphen/>
        <w:t>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H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Masoudi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Alavi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N. A study on improving nursing clinical competencies in a surgical department: A participatory action research. Nursing open. 2020 Jul</w:t>
      </w:r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;7</w:t>
      </w:r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(4):1052-9.</w:t>
      </w:r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(PhD Thesis)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Barzegari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Ghazisaeedi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Askarian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F,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Jesmi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AA,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HS,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Hasani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A. Hospital information system acceptance among the educational hospitals. Journal of Nursing and Midwifery Sciences. 2020 Jul 1</w:t>
      </w:r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;7</w:t>
      </w:r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(3):186.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Afshar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HS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Alavi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NM. Exploring barriers to promotion of professional empowerment from the perspectives of nurses working in surgical ward of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Kashan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Shahid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Beheshti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hospital: a qualitative study. Iranian Journal of Rehabilitation Research in Nursing (IJRN). 2018</w:t>
      </w:r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;5</w:t>
      </w:r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(2):1-9.</w:t>
      </w:r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(PhD Thesis)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Gilasi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H,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Naseri-Borujeni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Gilasi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Z,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Jenabi-ghods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H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Assessment the relationship between fatigue and medication errors in nurses working in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Shahid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Beheshti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Hospital of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Kashan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. Iranian Journal of Rehabilitation Research. 2019 Apr 10</w:t>
      </w:r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;5</w:t>
      </w:r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(3):55-62.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H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Azadchehr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M. The effect of empowerment program on nurses' moral distress in intensive care units. Iranian Journal of Rehabilitation Research. 2020 Mar 10</w:t>
      </w:r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;6</w:t>
      </w:r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(3):109-15.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lastRenderedPageBreak/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H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Naseri-Borujeni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Pourebrahimi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Jenabi-Ghods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Elahian-Borujeni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E,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Masoudi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Alavi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N. Assessment Relationship between Body-esteem and perceived Social Support in Patients with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Ostomy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. Iranian Journal of Rehabilitation Research in Nursing. 2019</w:t>
      </w:r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;5</w:t>
      </w:r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(4).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H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Alavi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NM,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Afshar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M. Predictors of patient satisfaction with nursing care in an orthopedic and urologic population. Galen Medical Journal. 2018</w:t>
      </w:r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;7:e1305</w:t>
      </w:r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(PhD Thesis)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Ali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Naghi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Maddah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SM,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Khaledi-Sardashti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F,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Moghaddasi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J,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Naseri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Borujeni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Dehghan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Abnavi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Dadgar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F,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Sadeghi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H.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The Relationship between Self-esteem and Perceived Social Support in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Ostomy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Patients. Iran Journal of Nursing. 2020 Dec</w:t>
      </w:r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;33</w:t>
      </w:r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(127):21-34</w:t>
      </w:r>
      <w:r w:rsidRPr="00D61489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61489">
        <w:rPr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61489">
        <w:rPr>
          <w:rFonts w:asciiTheme="majorBidi" w:hAnsiTheme="majorBidi" w:cstheme="majorBidi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(Corresponding author)</w:t>
      </w:r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H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Naseri-Borujeni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Pourebrahimi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Jenabi-Ghods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Elahian-Borujeni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E,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Masoudi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Alavi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N. Assessment Relationship between Body-esteem and perceived Social Support in Patients with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Ostomy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. Iranian Journal of Rehabilitation Research in Nursing. 2019</w:t>
      </w:r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;5</w:t>
      </w:r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(4).</w:t>
      </w:r>
    </w:p>
    <w:p w:rsidR="00894740" w:rsidRPr="00D61489" w:rsidRDefault="00894740" w:rsidP="00250849">
      <w:pPr>
        <w:widowControl/>
        <w:numPr>
          <w:ilvl w:val="0"/>
          <w:numId w:val="10"/>
        </w:numPr>
        <w:spacing w:after="24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Afshar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Mohsenzadeh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Gilasi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H, </w:t>
      </w: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H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. The effects of guided imagery on state and trait anxiety and sleep quality among patients receiving hemodialysis: A randomized controlled trial. Complementary therapies in medicine. 2018 Oct 1</w:t>
      </w:r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;40:37</w:t>
      </w:r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-41.</w:t>
      </w:r>
      <w:r w:rsidRPr="00D61489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61489">
        <w:rPr>
          <w:rFonts w:asciiTheme="majorBidi" w:hAnsiTheme="majorBidi" w:cstheme="majorBidi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(Corresponding author)</w:t>
      </w:r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.</w:t>
      </w:r>
    </w:p>
    <w:p w:rsidR="00E04FD7" w:rsidRPr="00D61489" w:rsidRDefault="00EA3F30" w:rsidP="00250849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Sadeghi-Gandomani</w:t>
      </w:r>
      <w:proofErr w:type="spellEnd"/>
      <w:r w:rsidRPr="00D6148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H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Banafshe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HR,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Ghaderi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Shirvanizadeh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F,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Afshar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M,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Borujeni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NN. The </w:t>
      </w:r>
      <w:proofErr w:type="spellStart"/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The</w:t>
      </w:r>
      <w:proofErr w:type="spellEnd"/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Effects Of </w:t>
      </w:r>
      <w:proofErr w:type="spell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Crocin</w:t>
      </w:r>
      <w:proofErr w:type="spell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Supplementation On Sleep Quality, General Health, And Happiness In Elderly Population: A Randomized, Double-Blind, Placebo-Controlled Trial. International Journal of Medical Toxicology and Forensic Medicine. 2023</w:t>
      </w:r>
      <w:proofErr w:type="gramStart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;12</w:t>
      </w:r>
      <w:proofErr w:type="gramEnd"/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(4):1-9</w:t>
      </w:r>
      <w:r w:rsidR="00E04FD7"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="00E04FD7"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(First Author)</w:t>
      </w:r>
    </w:p>
    <w:p w:rsidR="00E04FD7" w:rsidRPr="00D61489" w:rsidRDefault="00E04FD7" w:rsidP="00250849">
      <w:pPr>
        <w:pStyle w:val="ListParagraph"/>
        <w:numPr>
          <w:ilvl w:val="0"/>
          <w:numId w:val="10"/>
        </w:numPr>
        <w:tabs>
          <w:tab w:val="left" w:pos="1701"/>
          <w:tab w:val="left" w:pos="6237"/>
          <w:tab w:val="left" w:pos="7087"/>
          <w:tab w:val="left" w:pos="7767"/>
        </w:tabs>
        <w:ind w:right="-42"/>
        <w:rPr>
          <w:rFonts w:asciiTheme="majorBidi" w:hAnsiTheme="majorBidi" w:cstheme="majorBidi"/>
          <w:b/>
          <w:bCs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t xml:space="preserve">Investigating the Relationship between Burnout and Quality of Work Life at Emergency Medical Technicians in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Chaharmahal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Bakhtiari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Provinc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(</w:t>
      </w:r>
      <w:r w:rsidR="009B051F" w:rsidRPr="00D61489">
        <w:rPr>
          <w:rFonts w:asciiTheme="majorBidi" w:hAnsiTheme="majorBidi" w:cstheme="majorBidi"/>
          <w:sz w:val="28"/>
          <w:szCs w:val="28"/>
        </w:rPr>
        <w:t xml:space="preserve">First  </w:t>
      </w:r>
      <w:r w:rsidRPr="00D61489">
        <w:rPr>
          <w:rFonts w:asciiTheme="majorBidi" w:hAnsiTheme="majorBidi" w:cstheme="majorBidi"/>
          <w:sz w:val="28"/>
          <w:szCs w:val="28"/>
        </w:rPr>
        <w:t>Author, MSc Advisor)</w:t>
      </w:r>
      <w:r w:rsidR="009B051F" w:rsidRPr="00D61489">
        <w:rPr>
          <w:rFonts w:asciiTheme="majorBidi" w:hAnsiTheme="majorBidi" w:cstheme="majorBidi"/>
          <w:sz w:val="28"/>
          <w:szCs w:val="28"/>
        </w:rPr>
        <w:t xml:space="preserve"> </w:t>
      </w:r>
      <w:r w:rsidR="009B051F" w:rsidRPr="00D61489">
        <w:rPr>
          <w:rFonts w:asciiTheme="majorBidi" w:hAnsiTheme="majorBidi" w:cstheme="majorBidi"/>
          <w:b/>
          <w:bCs/>
          <w:sz w:val="28"/>
          <w:szCs w:val="28"/>
        </w:rPr>
        <w:t>Under preparation</w:t>
      </w:r>
    </w:p>
    <w:p w:rsidR="009B051F" w:rsidRPr="00D61489" w:rsidRDefault="00E04FD7" w:rsidP="00250849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D61489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The effect of "Mindfulness-based stress reduction" on mental health and emotional regulation of pre-hospital emergency staff </w:t>
      </w:r>
      <w:r w:rsidRPr="00D61489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9B051F"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First </w:t>
      </w:r>
      <w:r w:rsidRPr="00D61489">
        <w:rPr>
          <w:rFonts w:asciiTheme="majorBidi" w:hAnsiTheme="majorBidi" w:cstheme="majorBidi"/>
          <w:b/>
          <w:bCs/>
          <w:sz w:val="28"/>
          <w:szCs w:val="28"/>
        </w:rPr>
        <w:t>Author, MSc Advisor)</w:t>
      </w:r>
      <w:r w:rsidR="009B051F"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Under preparation</w:t>
      </w:r>
    </w:p>
    <w:p w:rsidR="00E04FD7" w:rsidRPr="00D61489" w:rsidRDefault="00E04FD7" w:rsidP="00250849">
      <w:pPr>
        <w:pStyle w:val="ListParagraph"/>
        <w:numPr>
          <w:ilvl w:val="0"/>
          <w:numId w:val="10"/>
        </w:numPr>
        <w:rPr>
          <w:rFonts w:asciiTheme="majorBidi" w:eastAsia="Times New Roman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lastRenderedPageBreak/>
        <w:t xml:space="preserve">Investigating the correlation between student-teacher agreement and academic success of nursing students in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Borujen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at 2022 </w:t>
      </w:r>
      <w:r w:rsidRPr="00D61489">
        <w:rPr>
          <w:rFonts w:asciiTheme="majorBidi" w:hAnsiTheme="majorBidi" w:cstheme="majorBidi"/>
          <w:b/>
          <w:bCs/>
          <w:sz w:val="28"/>
          <w:szCs w:val="28"/>
        </w:rPr>
        <w:t>(First Author)</w:t>
      </w:r>
      <w:r w:rsidR="002625A1"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 Under preparation</w:t>
      </w:r>
    </w:p>
    <w:p w:rsidR="00802D50" w:rsidRPr="00D61489" w:rsidRDefault="005F1687" w:rsidP="00250849">
      <w:pPr>
        <w:pStyle w:val="ListParagraph"/>
        <w:numPr>
          <w:ilvl w:val="0"/>
          <w:numId w:val="10"/>
        </w:numPr>
        <w:rPr>
          <w:rFonts w:asciiTheme="majorBidi" w:eastAsia="Times New Roman" w:hAnsiTheme="majorBidi" w:cstheme="majorBidi"/>
          <w:sz w:val="28"/>
          <w:szCs w:val="28"/>
        </w:rPr>
      </w:pPr>
      <w:r w:rsidRPr="00D61489">
        <w:rPr>
          <w:rFonts w:asciiTheme="majorBidi" w:eastAsia="Times New Roman" w:hAnsiTheme="majorBidi" w:cstheme="majorBidi"/>
          <w:sz w:val="28"/>
          <w:szCs w:val="28"/>
        </w:rPr>
        <w:t>The effect</w:t>
      </w:r>
      <w:r w:rsidR="007608BE" w:rsidRPr="00D61489">
        <w:rPr>
          <w:rFonts w:asciiTheme="majorBidi" w:eastAsia="Times New Roman" w:hAnsiTheme="majorBidi" w:cstheme="majorBidi"/>
          <w:sz w:val="28"/>
          <w:szCs w:val="28"/>
        </w:rPr>
        <w:t xml:space="preserve"> of "Comprehensive Unit-Based Safety Program" on Safety Culture of Health Care Providers in Intensive Care</w:t>
      </w:r>
      <w:r w:rsidR="007608BE" w:rsidRPr="00D6148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7608BE" w:rsidRPr="00D61489">
        <w:rPr>
          <w:rFonts w:asciiTheme="majorBidi" w:eastAsia="Times New Roman" w:hAnsiTheme="majorBidi" w:cstheme="majorBidi"/>
          <w:sz w:val="28"/>
          <w:szCs w:val="28"/>
        </w:rPr>
        <w:t>Unit</w:t>
      </w:r>
      <w:r w:rsidRPr="00D61489">
        <w:rPr>
          <w:rFonts w:asciiTheme="majorBidi" w:hAnsiTheme="majorBidi" w:cstheme="majorBidi"/>
          <w:b/>
          <w:bCs/>
          <w:sz w:val="28"/>
          <w:szCs w:val="28"/>
        </w:rPr>
        <w:t xml:space="preserve">(First Author) </w:t>
      </w:r>
      <w:r w:rsidR="00802D50" w:rsidRPr="00D61489">
        <w:rPr>
          <w:rFonts w:asciiTheme="majorBidi" w:hAnsiTheme="majorBidi" w:cstheme="majorBidi"/>
          <w:b/>
          <w:bCs/>
          <w:sz w:val="28"/>
          <w:szCs w:val="28"/>
        </w:rPr>
        <w:t>Under preparation</w:t>
      </w:r>
    </w:p>
    <w:p w:rsidR="005A2B93" w:rsidRPr="00D61489" w:rsidRDefault="005A2B93" w:rsidP="00250849">
      <w:pPr>
        <w:pStyle w:val="ListParagraph"/>
        <w:numPr>
          <w:ilvl w:val="0"/>
          <w:numId w:val="10"/>
        </w:numPr>
        <w:rPr>
          <w:rFonts w:asciiTheme="majorBidi" w:eastAsia="Times New Roman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t xml:space="preserve">Investigating the correlation between student-teacher agreement and academic success of nursing students in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Borujen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at 2022</w:t>
      </w:r>
      <w:r w:rsidRPr="00D61489">
        <w:rPr>
          <w:rFonts w:asciiTheme="majorBidi" w:hAnsiTheme="majorBidi" w:cstheme="majorBidi"/>
          <w:b/>
          <w:bCs/>
          <w:sz w:val="28"/>
          <w:szCs w:val="28"/>
        </w:rPr>
        <w:t>(First Author) Under preparation</w:t>
      </w:r>
    </w:p>
    <w:p w:rsidR="00B21ABB" w:rsidRPr="00D61489" w:rsidRDefault="00B21ABB" w:rsidP="00250849">
      <w:pPr>
        <w:pStyle w:val="ListParagraph"/>
        <w:ind w:left="1353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E04FD7" w:rsidRPr="00D61489" w:rsidRDefault="00E04FD7" w:rsidP="0025084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94740" w:rsidRPr="00D61489" w:rsidRDefault="00894740" w:rsidP="00250849">
      <w:pPr>
        <w:widowControl/>
        <w:spacing w:after="240"/>
        <w:ind w:left="720" w:right="40"/>
        <w:contextualSpacing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:rsidR="00ED448B" w:rsidRPr="00D61489" w:rsidRDefault="00ED448B" w:rsidP="00250849">
      <w:pPr>
        <w:tabs>
          <w:tab w:val="left" w:pos="1701"/>
          <w:tab w:val="left" w:pos="6237"/>
          <w:tab w:val="left" w:pos="7087"/>
          <w:tab w:val="left" w:pos="7767"/>
        </w:tabs>
        <w:ind w:right="-42"/>
        <w:rPr>
          <w:rFonts w:asciiTheme="majorBidi" w:hAnsiTheme="majorBidi" w:cstheme="majorBidi"/>
          <w:b/>
          <w:bCs/>
          <w:sz w:val="28"/>
          <w:szCs w:val="28"/>
        </w:rPr>
      </w:pPr>
      <w:r w:rsidRPr="00D61489">
        <w:rPr>
          <w:rFonts w:asciiTheme="majorBidi" w:hAnsiTheme="majorBidi" w:cstheme="majorBidi"/>
          <w:b/>
          <w:bCs/>
          <w:sz w:val="28"/>
          <w:szCs w:val="28"/>
        </w:rPr>
        <w:t>Approved Projects and Proposals</w:t>
      </w:r>
      <w:r w:rsidRPr="00D61489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96"/>
        <w:gridCol w:w="3898"/>
        <w:gridCol w:w="1507"/>
        <w:gridCol w:w="2272"/>
        <w:gridCol w:w="1069"/>
      </w:tblGrid>
      <w:tr w:rsidR="00ED448B" w:rsidRPr="00D61489" w:rsidTr="00755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Title of Project/proposal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Place</w:t>
            </w:r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Current condition of Project/proposal</w:t>
            </w: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Year</w:t>
            </w:r>
          </w:p>
        </w:tc>
      </w:tr>
      <w:tr w:rsidR="00ED448B" w:rsidRPr="00D61489" w:rsidTr="00755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tabs>
                <w:tab w:val="right" w:pos="2912"/>
              </w:tabs>
              <w:bidi/>
              <w:spacing w:line="276" w:lineRule="auto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</w:pPr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 xml:space="preserve">A survey on relationship between sensation seeking and driving behavior of </w:t>
            </w:r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" w:bidi="fa-IR"/>
              </w:rPr>
              <w:t>Public transport</w:t>
            </w:r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 xml:space="preserve">s drivers in </w:t>
            </w:r>
            <w:proofErr w:type="spellStart"/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>Kashan</w:t>
            </w:r>
            <w:proofErr w:type="spellEnd"/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 xml:space="preserve"> city 2014</w:t>
            </w:r>
          </w:p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Kashan</w:t>
            </w:r>
            <w:proofErr w:type="spellEnd"/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Finished</w:t>
            </w: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2017</w:t>
            </w:r>
          </w:p>
        </w:tc>
      </w:tr>
      <w:tr w:rsidR="00ED448B" w:rsidRPr="00D61489" w:rsidTr="00755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  <w:lang w:bidi="fa-IR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Assessment The effect  of concept map teaching on procedural skills and creativity in nursing students</w:t>
            </w:r>
          </w:p>
          <w:p w:rsidR="00ED448B" w:rsidRPr="00D61489" w:rsidRDefault="00ED448B" w:rsidP="0025084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Tehran</w:t>
            </w:r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Finished</w:t>
            </w: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2014</w:t>
            </w:r>
          </w:p>
        </w:tc>
      </w:tr>
      <w:tr w:rsidR="00ED448B" w:rsidRPr="00D61489" w:rsidTr="00755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3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  <w:lang w:bidi="fa-IR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Assessment The effect  of concept map teaching on learning and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statsfaction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in nursing students</w:t>
            </w:r>
          </w:p>
          <w:p w:rsidR="00ED448B" w:rsidRPr="00D61489" w:rsidRDefault="00ED448B" w:rsidP="0025084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Kashan</w:t>
            </w:r>
            <w:proofErr w:type="spellEnd"/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Finished</w:t>
            </w: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2015</w:t>
            </w:r>
          </w:p>
        </w:tc>
      </w:tr>
      <w:tr w:rsidR="00ED448B" w:rsidRPr="00D61489" w:rsidTr="00755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4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 xml:space="preserve">Assessment medication Errors and related factors in nurses affiliated to </w:t>
            </w:r>
            <w:proofErr w:type="spellStart"/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>shahid</w:t>
            </w:r>
            <w:proofErr w:type="spellEnd"/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>beheshti</w:t>
            </w:r>
            <w:proofErr w:type="spellEnd"/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 xml:space="preserve"> hospital in </w:t>
            </w:r>
            <w:proofErr w:type="spellStart"/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>kashan</w:t>
            </w:r>
            <w:proofErr w:type="spellEnd"/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 xml:space="preserve"> 2015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Kashan</w:t>
            </w:r>
            <w:proofErr w:type="spellEnd"/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Finished</w:t>
            </w: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2017</w:t>
            </w:r>
          </w:p>
        </w:tc>
      </w:tr>
      <w:tr w:rsidR="00ED448B" w:rsidRPr="00D61489" w:rsidTr="00755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  <w:lang w:bidi="fa-IR"/>
              </w:rPr>
              <w:t xml:space="preserve">Assessment the relation between body esteem with self-esteem and perceived social support in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  <w:lang w:bidi="fa-IR"/>
              </w:rPr>
              <w:t>ostomies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  <w:lang w:bidi="fa-IR"/>
              </w:rPr>
              <w:t xml:space="preserve"> patients admitted to the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  <w:lang w:bidi="fa-IR"/>
              </w:rPr>
              <w:t>iran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  <w:lang w:bidi="fa-IR"/>
              </w:rPr>
              <w:t>ostomy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  <w:lang w:bidi="fa-IR"/>
              </w:rPr>
              <w:t xml:space="preserve"> association 2015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Kashan</w:t>
            </w:r>
            <w:proofErr w:type="spellEnd"/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Finished</w:t>
            </w: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2017</w:t>
            </w:r>
          </w:p>
        </w:tc>
      </w:tr>
      <w:tr w:rsidR="00ED448B" w:rsidRPr="00D61489" w:rsidTr="00755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6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the Comparison of Group Discussion and video-Learning on the stress, anxiety and self-efficacy of patients with pacemaker and  cardiopulmonary defibrillator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Kashan</w:t>
            </w:r>
            <w:proofErr w:type="spellEnd"/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Finished</w:t>
            </w: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2017</w:t>
            </w:r>
          </w:p>
        </w:tc>
      </w:tr>
      <w:tr w:rsidR="00ED448B" w:rsidRPr="00D61489" w:rsidTr="00755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7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The efficacy of silver dressings in prevention of wound bacterial and fungal infection in skin surgery sternum area in open-heart surgery in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Kashan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Shahid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Beheshti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hospital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Kashan</w:t>
            </w:r>
            <w:proofErr w:type="spellEnd"/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Finished</w:t>
            </w: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2015</w:t>
            </w:r>
          </w:p>
        </w:tc>
      </w:tr>
      <w:tr w:rsidR="00ED448B" w:rsidRPr="00D61489" w:rsidTr="00755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8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The effect of tablet containing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Boswellia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serrata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extract and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Mellisa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officinalis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extract on memory of the elderly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Kashan</w:t>
            </w:r>
            <w:proofErr w:type="spellEnd"/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Finished</w:t>
            </w: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2015</w:t>
            </w:r>
          </w:p>
        </w:tc>
      </w:tr>
      <w:tr w:rsidR="00ED448B" w:rsidRPr="00D61489" w:rsidTr="00755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9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Moral Sensitivity, Job Stress and Related Factors in Nurses Working in Educational Hospitals of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Kashan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University of Medical Sciences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Kashan</w:t>
            </w:r>
            <w:proofErr w:type="spellEnd"/>
          </w:p>
        </w:tc>
        <w:tc>
          <w:tcPr>
            <w:tcW w:w="2272" w:type="dxa"/>
          </w:tcPr>
          <w:p w:rsidR="00ED448B" w:rsidRPr="00D61489" w:rsidRDefault="00ED448B" w:rsidP="002936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Finished</w:t>
            </w: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2016</w:t>
            </w:r>
          </w:p>
        </w:tc>
      </w:tr>
      <w:tr w:rsidR="00ED448B" w:rsidRPr="00D61489" w:rsidTr="00755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10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The effects of guided imagery on state and trait anxiety and sleep quality among patients receiving hemodialysis: a randomized controlled trial</w:t>
            </w:r>
          </w:p>
          <w:p w:rsidR="00ED448B" w:rsidRPr="00D61489" w:rsidRDefault="00ED448B" w:rsidP="0025084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Kashan</w:t>
            </w:r>
            <w:proofErr w:type="spellEnd"/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Finished</w:t>
            </w: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2017</w:t>
            </w:r>
          </w:p>
        </w:tc>
      </w:tr>
      <w:tr w:rsidR="00ED448B" w:rsidRPr="00D61489" w:rsidTr="00755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11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Comparison the Effect of Concept Map teaching and traditional Method on Students' Learning Based on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Wark's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Learning Styles Pattern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Zahedan</w:t>
            </w:r>
            <w:proofErr w:type="spellEnd"/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Finished</w:t>
            </w: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2016</w:t>
            </w:r>
          </w:p>
        </w:tc>
      </w:tr>
      <w:tr w:rsidR="00ED448B" w:rsidRPr="00D61489" w:rsidTr="00755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12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The effects of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crocin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lastRenderedPageBreak/>
              <w:t>supplementation on sleep quality, general health, and happiness in elderly population: A Randomized, Double-blind, Placebo-Controlled Trial: to International Journal of Medical Toxicology and Forensic Medicine 2020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lastRenderedPageBreak/>
              <w:t>Kashan</w:t>
            </w:r>
            <w:proofErr w:type="spellEnd"/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Finished</w:t>
            </w: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2020</w:t>
            </w:r>
          </w:p>
        </w:tc>
      </w:tr>
      <w:tr w:rsidR="00ED448B" w:rsidRPr="00D61489" w:rsidTr="00755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Investigating the knowledge, attitude and performance of nurses towards the corona virus epidemic and its related factors in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Valiasr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Hospital,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Borujen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at 2021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Shahrekord</w:t>
            </w:r>
            <w:proofErr w:type="spellEnd"/>
          </w:p>
        </w:tc>
        <w:tc>
          <w:tcPr>
            <w:tcW w:w="2272" w:type="dxa"/>
          </w:tcPr>
          <w:p w:rsidR="00ED448B" w:rsidRPr="00D61489" w:rsidRDefault="002936B0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Finished </w:t>
            </w: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2021</w:t>
            </w:r>
          </w:p>
        </w:tc>
      </w:tr>
      <w:tr w:rsidR="00ED448B" w:rsidRPr="00D61489" w:rsidTr="00755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14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Investigating barriers to patient education from the point of view of nurses working in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Valiasr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Hospital (AJ)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Borujen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affiliated to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Shahrekord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University of Medical Sciences at 2022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Shahrekord</w:t>
            </w:r>
            <w:proofErr w:type="spellEnd"/>
          </w:p>
        </w:tc>
        <w:tc>
          <w:tcPr>
            <w:tcW w:w="2272" w:type="dxa"/>
          </w:tcPr>
          <w:p w:rsidR="00ED448B" w:rsidRPr="00D61489" w:rsidRDefault="002936B0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Finished </w:t>
            </w: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2022</w:t>
            </w:r>
          </w:p>
        </w:tc>
      </w:tr>
      <w:tr w:rsidR="00ED448B" w:rsidRPr="00D61489" w:rsidTr="00755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15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The effect of emotional intelligence skills training on caring determination and resilience of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Borujen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nursing intern students at 2022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Shahrekord</w:t>
            </w:r>
            <w:proofErr w:type="spellEnd"/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In progress</w:t>
            </w:r>
          </w:p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2022</w:t>
            </w:r>
          </w:p>
        </w:tc>
      </w:tr>
      <w:tr w:rsidR="00ED448B" w:rsidRPr="00D61489" w:rsidTr="00755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16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The effect of spiritual care empowerment program on the moral sensitivity and professional competence of emergency department nurses at 2022 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Shahrekord</w:t>
            </w:r>
            <w:proofErr w:type="spellEnd"/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In progress</w:t>
            </w:r>
          </w:p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2022</w:t>
            </w:r>
          </w:p>
        </w:tc>
      </w:tr>
      <w:tr w:rsidR="00ED448B" w:rsidRPr="00D61489" w:rsidTr="00755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17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improving the safety culture of health care providers in the intensive care unit: an action research study at 2022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Shahrekord</w:t>
            </w:r>
            <w:proofErr w:type="spellEnd"/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In progress</w:t>
            </w:r>
          </w:p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2022</w:t>
            </w:r>
          </w:p>
        </w:tc>
      </w:tr>
      <w:tr w:rsidR="00ED448B" w:rsidRPr="00D61489" w:rsidTr="00755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18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Explaining the experiences of nursing managers in the field of ethical decision-making strategies at 2022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Shahrekord</w:t>
            </w:r>
            <w:proofErr w:type="spellEnd"/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In progress</w:t>
            </w:r>
          </w:p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2022</w:t>
            </w:r>
          </w:p>
        </w:tc>
      </w:tr>
      <w:tr w:rsidR="00ED448B" w:rsidRPr="00D61489" w:rsidTr="00755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lastRenderedPageBreak/>
              <w:t>19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The effect of stress tolerance intervention on academic motivation, self-efficacy, and quality of life of students of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Shahrekord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University of Medical Sciences Faculty of Nursing and Midwifery during the </w:t>
            </w:r>
            <w:r w:rsidR="00AD4694"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Covid-19</w:t>
            </w: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Pandemic at 2021-2022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Shahrekord</w:t>
            </w:r>
            <w:proofErr w:type="spellEnd"/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In progress</w:t>
            </w:r>
          </w:p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2022</w:t>
            </w:r>
          </w:p>
        </w:tc>
      </w:tr>
      <w:tr w:rsidR="00ED448B" w:rsidRPr="00D61489" w:rsidTr="00755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Investigating the relationship between mindfulness and health promotion of medical students: with the mediating role of mental health parameters at 2022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Shahrekord</w:t>
            </w:r>
            <w:proofErr w:type="spellEnd"/>
          </w:p>
        </w:tc>
        <w:tc>
          <w:tcPr>
            <w:tcW w:w="2272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In progress</w:t>
            </w:r>
          </w:p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2022</w:t>
            </w:r>
          </w:p>
        </w:tc>
      </w:tr>
      <w:tr w:rsidR="00ED448B" w:rsidRPr="00D61489" w:rsidTr="00755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D448B" w:rsidRPr="00D61489" w:rsidRDefault="00ED448B" w:rsidP="00250849">
            <w:pPr>
              <w:spacing w:line="276" w:lineRule="auto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21</w:t>
            </w:r>
          </w:p>
        </w:tc>
        <w:tc>
          <w:tcPr>
            <w:tcW w:w="3898" w:type="dxa"/>
          </w:tcPr>
          <w:p w:rsidR="00ED448B" w:rsidRPr="00D61489" w:rsidRDefault="00ED448B" w:rsidP="0025084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Investigating the correlation between student-teacher agreement and academic success of nursing students in </w:t>
            </w: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Borujen</w:t>
            </w:r>
            <w:proofErr w:type="spellEnd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at 2022</w:t>
            </w:r>
          </w:p>
        </w:tc>
        <w:tc>
          <w:tcPr>
            <w:tcW w:w="1507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Shahrekord</w:t>
            </w:r>
            <w:proofErr w:type="spellEnd"/>
          </w:p>
        </w:tc>
        <w:tc>
          <w:tcPr>
            <w:tcW w:w="2272" w:type="dxa"/>
          </w:tcPr>
          <w:p w:rsidR="00ED448B" w:rsidRPr="00D61489" w:rsidRDefault="007D16E6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Finished </w:t>
            </w:r>
          </w:p>
        </w:tc>
        <w:tc>
          <w:tcPr>
            <w:tcW w:w="1069" w:type="dxa"/>
          </w:tcPr>
          <w:p w:rsidR="00ED448B" w:rsidRPr="00D61489" w:rsidRDefault="00ED448B" w:rsidP="002508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6148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2022</w:t>
            </w:r>
          </w:p>
        </w:tc>
      </w:tr>
    </w:tbl>
    <w:p w:rsidR="00ED448B" w:rsidRPr="00D61489" w:rsidRDefault="00ED448B" w:rsidP="00250849">
      <w:pPr>
        <w:widowControl/>
        <w:spacing w:after="0"/>
        <w:contextualSpacing/>
        <w:jc w:val="lowKashida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E60496" w:rsidRPr="00D61489" w:rsidRDefault="00E60496" w:rsidP="00250849">
      <w:pPr>
        <w:pStyle w:val="IntenseQuote"/>
        <w:rPr>
          <w:rFonts w:asciiTheme="majorBidi" w:hAnsiTheme="majorBidi" w:cstheme="majorBidi"/>
          <w:color w:val="auto"/>
          <w:w w:val="103"/>
          <w:sz w:val="28"/>
          <w:szCs w:val="28"/>
        </w:rPr>
      </w:pPr>
      <w:r w:rsidRPr="00D61489">
        <w:rPr>
          <w:rFonts w:asciiTheme="majorBidi" w:hAnsiTheme="majorBidi" w:cstheme="majorBidi"/>
          <w:color w:val="auto"/>
          <w:w w:val="103"/>
          <w:sz w:val="28"/>
          <w:szCs w:val="28"/>
        </w:rPr>
        <w:t>Thesis and Dissertation</w:t>
      </w:r>
    </w:p>
    <w:p w:rsidR="00E60496" w:rsidRPr="00D61489" w:rsidRDefault="00E60496" w:rsidP="00250849">
      <w:pPr>
        <w:pStyle w:val="ListParagraph"/>
        <w:numPr>
          <w:ilvl w:val="0"/>
          <w:numId w:val="36"/>
        </w:numPr>
        <w:tabs>
          <w:tab w:val="left" w:pos="660"/>
        </w:tabs>
        <w:spacing w:before="7" w:after="0"/>
        <w:ind w:left="851" w:right="-20"/>
        <w:jc w:val="both"/>
        <w:rPr>
          <w:rFonts w:asciiTheme="majorBidi" w:eastAsia="Times New Roman" w:hAnsiTheme="majorBidi" w:cstheme="majorBidi"/>
          <w:w w:val="103"/>
          <w:sz w:val="28"/>
          <w:szCs w:val="28"/>
        </w:rPr>
      </w:pPr>
      <w:r w:rsidRPr="00D6148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PhD </w:t>
      </w:r>
      <w:r w:rsidR="00F81C89" w:rsidRPr="00D61489">
        <w:rPr>
          <w:rFonts w:asciiTheme="majorBidi" w:hAnsiTheme="majorBidi" w:cstheme="majorBidi"/>
          <w:b/>
          <w:bCs/>
          <w:w w:val="103"/>
          <w:sz w:val="28"/>
          <w:szCs w:val="28"/>
        </w:rPr>
        <w:t>Dissertation</w:t>
      </w:r>
      <w:r w:rsidRPr="00D61489">
        <w:rPr>
          <w:rFonts w:asciiTheme="majorBidi" w:eastAsia="Times New Roman" w:hAnsiTheme="majorBidi" w:cstheme="majorBidi"/>
          <w:w w:val="103"/>
          <w:sz w:val="28"/>
          <w:szCs w:val="28"/>
        </w:rPr>
        <w:t xml:space="preserve">: </w:t>
      </w:r>
      <w:r w:rsidRPr="00D61489">
        <w:rPr>
          <w:rFonts w:asciiTheme="majorBidi" w:eastAsia="Times New Roman" w:hAnsiTheme="majorBidi" w:cstheme="majorBidi"/>
          <w:sz w:val="28"/>
          <w:szCs w:val="28"/>
        </w:rPr>
        <w:t>Development of nurses</w:t>
      </w:r>
      <w:r w:rsidRPr="00D61489">
        <w:rPr>
          <w:rFonts w:asciiTheme="majorBidi" w:eastAsia="Times New Roman" w:hAnsiTheme="majorBidi" w:cstheme="majorBidi"/>
          <w:sz w:val="28"/>
          <w:szCs w:val="28"/>
          <w:vertAlign w:val="superscript"/>
        </w:rPr>
        <w:t>,</w:t>
      </w:r>
      <w:r w:rsidRPr="00D61489">
        <w:rPr>
          <w:rFonts w:asciiTheme="majorBidi" w:eastAsia="Times New Roman" w:hAnsiTheme="majorBidi" w:cstheme="majorBidi"/>
          <w:sz w:val="28"/>
          <w:szCs w:val="28"/>
        </w:rPr>
        <w:t xml:space="preserve"> Professional Empowerment at Surgical department in </w:t>
      </w:r>
      <w:proofErr w:type="spellStart"/>
      <w:r w:rsidRPr="00D61489">
        <w:rPr>
          <w:rFonts w:asciiTheme="majorBidi" w:eastAsia="Times New Roman" w:hAnsiTheme="majorBidi" w:cstheme="majorBidi"/>
          <w:sz w:val="28"/>
          <w:szCs w:val="28"/>
        </w:rPr>
        <w:t>Kashan</w:t>
      </w:r>
      <w:proofErr w:type="spellEnd"/>
      <w:r w:rsidRPr="00D6148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D61489">
        <w:rPr>
          <w:rFonts w:asciiTheme="majorBidi" w:eastAsia="Times New Roman" w:hAnsiTheme="majorBidi" w:cstheme="majorBidi"/>
          <w:sz w:val="28"/>
          <w:szCs w:val="28"/>
        </w:rPr>
        <w:t>Shahid-Beheshti</w:t>
      </w:r>
      <w:proofErr w:type="spellEnd"/>
      <w:r w:rsidRPr="00D61489">
        <w:rPr>
          <w:rFonts w:asciiTheme="majorBidi" w:eastAsia="Times New Roman" w:hAnsiTheme="majorBidi" w:cstheme="majorBidi"/>
          <w:sz w:val="28"/>
          <w:szCs w:val="28"/>
        </w:rPr>
        <w:t xml:space="preserve"> Hospital: Participatory Action Research</w:t>
      </w:r>
      <w:r w:rsidRPr="00D61489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E60496" w:rsidRPr="00D61489" w:rsidRDefault="00F81C89" w:rsidP="00250849">
      <w:pPr>
        <w:pStyle w:val="ListParagraph"/>
        <w:numPr>
          <w:ilvl w:val="0"/>
          <w:numId w:val="36"/>
        </w:numPr>
        <w:tabs>
          <w:tab w:val="left" w:pos="660"/>
        </w:tabs>
        <w:spacing w:before="7" w:after="0"/>
        <w:ind w:left="851" w:right="-20"/>
        <w:jc w:val="both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D61489">
        <w:rPr>
          <w:rFonts w:asciiTheme="majorBidi" w:eastAsia="Times New Roman" w:hAnsiTheme="majorBidi" w:cstheme="majorBidi"/>
          <w:b/>
          <w:bCs/>
          <w:sz w:val="28"/>
          <w:szCs w:val="28"/>
        </w:rPr>
        <w:t>M.Sc</w:t>
      </w:r>
      <w:proofErr w:type="spellEnd"/>
      <w:r w:rsidR="00E60496" w:rsidRPr="00D6148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Thesis</w:t>
      </w:r>
      <w:r w:rsidR="00E60496" w:rsidRPr="00D61489">
        <w:rPr>
          <w:rFonts w:asciiTheme="majorBidi" w:eastAsia="Times New Roman" w:hAnsiTheme="majorBidi" w:cstheme="majorBidi"/>
          <w:sz w:val="28"/>
          <w:szCs w:val="28"/>
        </w:rPr>
        <w:t>: Assessment the effect of concept map teaching on procedural skills and creativity in nursing students</w:t>
      </w:r>
      <w:r w:rsidR="00E60496" w:rsidRPr="00D61489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E60496" w:rsidRPr="00D61489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E60496" w:rsidRPr="00D61489" w:rsidRDefault="00E60496" w:rsidP="00250849">
      <w:pPr>
        <w:pStyle w:val="IntenseQuote"/>
        <w:rPr>
          <w:rFonts w:asciiTheme="majorBidi" w:hAnsiTheme="majorBidi" w:cstheme="majorBidi"/>
          <w:color w:val="auto"/>
          <w:sz w:val="28"/>
          <w:szCs w:val="28"/>
        </w:rPr>
      </w:pPr>
    </w:p>
    <w:p w:rsidR="00593495" w:rsidRPr="00D61489" w:rsidRDefault="00593495" w:rsidP="00250849">
      <w:pPr>
        <w:pStyle w:val="IntenseQuote"/>
        <w:rPr>
          <w:rFonts w:asciiTheme="majorBidi" w:hAnsiTheme="majorBidi" w:cstheme="majorBidi"/>
          <w:color w:val="auto"/>
          <w:sz w:val="28"/>
          <w:szCs w:val="28"/>
        </w:rPr>
      </w:pPr>
      <w:r w:rsidRPr="00D61489">
        <w:rPr>
          <w:rFonts w:asciiTheme="majorBidi" w:hAnsiTheme="majorBidi" w:cstheme="majorBidi"/>
          <w:color w:val="auto"/>
          <w:sz w:val="28"/>
          <w:szCs w:val="28"/>
        </w:rPr>
        <w:t xml:space="preserve">Patents :( registered in state organization for registration of deeds and properties intellectual property center, </w:t>
      </w:r>
      <w:r w:rsidR="007552F2" w:rsidRPr="00D61489">
        <w:rPr>
          <w:rFonts w:asciiTheme="majorBidi" w:hAnsiTheme="majorBidi" w:cstheme="majorBidi"/>
          <w:color w:val="auto"/>
          <w:sz w:val="28"/>
          <w:szCs w:val="28"/>
        </w:rPr>
        <w:t>Iran</w:t>
      </w:r>
      <w:r w:rsidRPr="00D61489">
        <w:rPr>
          <w:rFonts w:asciiTheme="majorBidi" w:hAnsiTheme="majorBidi" w:cstheme="majorBidi"/>
          <w:color w:val="auto"/>
          <w:sz w:val="28"/>
          <w:szCs w:val="28"/>
        </w:rPr>
        <w:t>)</w:t>
      </w:r>
    </w:p>
    <w:p w:rsidR="00593495" w:rsidRPr="00D61489" w:rsidRDefault="00593495" w:rsidP="00250849">
      <w:pPr>
        <w:pStyle w:val="ListParagraph"/>
        <w:widowControl/>
        <w:numPr>
          <w:ilvl w:val="0"/>
          <w:numId w:val="33"/>
        </w:numPr>
        <w:spacing w:after="0"/>
        <w:ind w:left="993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D61489">
        <w:rPr>
          <w:rFonts w:asciiTheme="majorBidi" w:eastAsia="Times New Roman" w:hAnsiTheme="majorBidi" w:cstheme="majorBidi"/>
          <w:sz w:val="28"/>
          <w:szCs w:val="28"/>
        </w:rPr>
        <w:t>Violet Flower Herbal Ointment, Repairs to Skin Wounds, 2017</w:t>
      </w:r>
    </w:p>
    <w:p w:rsidR="00B17049" w:rsidRPr="00D61489" w:rsidRDefault="00586513" w:rsidP="00250849">
      <w:pPr>
        <w:pStyle w:val="ListParagraph"/>
        <w:widowControl/>
        <w:numPr>
          <w:ilvl w:val="0"/>
          <w:numId w:val="33"/>
        </w:numPr>
        <w:spacing w:after="0"/>
        <w:ind w:left="993"/>
        <w:jc w:val="lowKashida"/>
        <w:rPr>
          <w:rFonts w:asciiTheme="majorBidi" w:eastAsia="Times New Roman" w:hAnsiTheme="majorBidi" w:cstheme="majorBidi"/>
          <w:sz w:val="28"/>
          <w:szCs w:val="28"/>
          <w:rtl/>
        </w:rPr>
      </w:pPr>
      <w:hyperlink r:id="rId16" w:tgtFrame="_blank" w:history="1">
        <w:r w:rsidR="00593495" w:rsidRPr="00D61489">
          <w:rPr>
            <w:rFonts w:asciiTheme="majorBidi" w:hAnsiTheme="majorBidi" w:cstheme="majorBidi"/>
            <w:sz w:val="28"/>
            <w:szCs w:val="28"/>
          </w:rPr>
          <w:t>Hearing Protection Equipment</w:t>
        </w:r>
      </w:hyperlink>
      <w:r w:rsidR="007552F2" w:rsidRPr="00D61489">
        <w:rPr>
          <w:rFonts w:asciiTheme="majorBidi" w:hAnsiTheme="majorBidi" w:cstheme="majorBidi"/>
          <w:sz w:val="28"/>
          <w:szCs w:val="28"/>
        </w:rPr>
        <w:t xml:space="preserve"> (2015)</w:t>
      </w:r>
    </w:p>
    <w:p w:rsidR="006A39DE" w:rsidRPr="00D61489" w:rsidRDefault="004567D7" w:rsidP="00250849">
      <w:pPr>
        <w:pStyle w:val="IntenseQuote"/>
        <w:rPr>
          <w:rStyle w:val="Emphasis"/>
          <w:rFonts w:asciiTheme="majorBidi" w:eastAsia="Times New Roman" w:hAnsiTheme="majorBidi" w:cstheme="majorBidi"/>
          <w:b w:val="0"/>
          <w:bCs w:val="0"/>
          <w:i/>
          <w:iCs/>
          <w:color w:val="auto"/>
          <w:sz w:val="28"/>
          <w:szCs w:val="28"/>
        </w:rPr>
      </w:pPr>
      <w:r w:rsidRPr="00D61489">
        <w:rPr>
          <w:rStyle w:val="Emphasis"/>
          <w:rFonts w:asciiTheme="majorBidi" w:eastAsia="Times New Roman" w:hAnsiTheme="majorBidi" w:cstheme="majorBidi"/>
          <w:b w:val="0"/>
          <w:bCs w:val="0"/>
          <w:i/>
          <w:iCs/>
          <w:color w:val="auto"/>
          <w:sz w:val="28"/>
          <w:szCs w:val="28"/>
        </w:rPr>
        <w:t>Academic</w:t>
      </w:r>
      <w:r w:rsidR="00A6333D" w:rsidRPr="00D61489">
        <w:rPr>
          <w:rStyle w:val="Emphasis"/>
          <w:rFonts w:asciiTheme="majorBidi" w:eastAsia="Times New Roman" w:hAnsiTheme="majorBidi" w:cstheme="majorBidi"/>
          <w:b w:val="0"/>
          <w:bCs w:val="0"/>
          <w:i/>
          <w:iCs/>
          <w:color w:val="auto"/>
          <w:sz w:val="28"/>
          <w:szCs w:val="28"/>
        </w:rPr>
        <w:t xml:space="preserve"> Experiences</w:t>
      </w:r>
    </w:p>
    <w:p w:rsidR="00B420AE" w:rsidRPr="00B420AE" w:rsidRDefault="00B420AE" w:rsidP="00250849">
      <w:pPr>
        <w:numPr>
          <w:ilvl w:val="0"/>
          <w:numId w:val="12"/>
        </w:numPr>
        <w:spacing w:after="0"/>
        <w:ind w:left="284" w:right="2222" w:hanging="284"/>
        <w:contextualSpacing/>
        <w:rPr>
          <w:rFonts w:asciiTheme="majorBidi" w:eastAsia="Times New Roman" w:hAnsiTheme="majorBidi" w:cstheme="majorBidi"/>
          <w:b/>
          <w:bCs/>
          <w:w w:val="102"/>
          <w:sz w:val="28"/>
          <w:szCs w:val="28"/>
        </w:rPr>
      </w:pPr>
      <w:r w:rsidRPr="00B420AE">
        <w:rPr>
          <w:rFonts w:asciiTheme="majorBidi" w:eastAsia="Times New Roman" w:hAnsiTheme="majorBidi" w:cstheme="majorBidi"/>
          <w:b/>
          <w:bCs/>
          <w:w w:val="102"/>
          <w:sz w:val="28"/>
          <w:szCs w:val="28"/>
        </w:rPr>
        <w:lastRenderedPageBreak/>
        <w:t>Teaching and Mentoring Experiences</w:t>
      </w:r>
    </w:p>
    <w:p w:rsidR="00B420AE" w:rsidRPr="00B420AE" w:rsidRDefault="00B420AE" w:rsidP="00250849">
      <w:pPr>
        <w:spacing w:after="0"/>
        <w:ind w:left="1985" w:right="1088"/>
        <w:jc w:val="center"/>
        <w:rPr>
          <w:rFonts w:asciiTheme="majorBidi" w:eastAsia="Times New Roman" w:hAnsiTheme="majorBidi" w:cstheme="majorBidi"/>
          <w:w w:val="102"/>
          <w:sz w:val="28"/>
          <w:szCs w:val="28"/>
          <w:u w:val="thick" w:color="000000"/>
        </w:rPr>
      </w:pPr>
      <w:r w:rsidRPr="00B420AE">
        <w:rPr>
          <w:rFonts w:asciiTheme="majorBidi" w:eastAsia="Times New Roman" w:hAnsiTheme="majorBidi" w:cstheme="majorBidi"/>
          <w:w w:val="102"/>
          <w:sz w:val="28"/>
          <w:szCs w:val="28"/>
          <w:u w:val="thick" w:color="000000"/>
        </w:rPr>
        <w:t xml:space="preserve"> </w:t>
      </w:r>
    </w:p>
    <w:p w:rsidR="00B420AE" w:rsidRPr="00D61489" w:rsidRDefault="00B420AE" w:rsidP="00250849">
      <w:pPr>
        <w:widowControl/>
        <w:numPr>
          <w:ilvl w:val="0"/>
          <w:numId w:val="32"/>
        </w:numPr>
        <w:tabs>
          <w:tab w:val="left" w:pos="1701"/>
          <w:tab w:val="left" w:pos="6237"/>
          <w:tab w:val="left" w:pos="7087"/>
          <w:tab w:val="left" w:pos="7767"/>
        </w:tabs>
        <w:spacing w:after="0"/>
        <w:ind w:left="709" w:right="-42" w:hanging="142"/>
        <w:contextualSpacing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420AE">
        <w:rPr>
          <w:rFonts w:asciiTheme="majorBidi" w:eastAsia="Times New Roman" w:hAnsiTheme="majorBidi" w:cstheme="majorBidi"/>
          <w:sz w:val="28"/>
          <w:szCs w:val="28"/>
        </w:rPr>
        <w:t xml:space="preserve">Head of The Nursing Department in </w:t>
      </w:r>
      <w:proofErr w:type="spellStart"/>
      <w:r w:rsidRPr="00B420AE">
        <w:rPr>
          <w:rFonts w:asciiTheme="majorBidi" w:eastAsia="Times New Roman" w:hAnsiTheme="majorBidi" w:cstheme="majorBidi"/>
          <w:sz w:val="28"/>
          <w:szCs w:val="28"/>
        </w:rPr>
        <w:t>Borujen</w:t>
      </w:r>
      <w:proofErr w:type="spellEnd"/>
      <w:r w:rsidRPr="00B420AE">
        <w:rPr>
          <w:rFonts w:asciiTheme="majorBidi" w:eastAsia="Times New Roman" w:hAnsiTheme="majorBidi" w:cstheme="majorBidi"/>
          <w:sz w:val="28"/>
          <w:szCs w:val="28"/>
        </w:rPr>
        <w:t xml:space="preserve"> faculty of nursing, </w:t>
      </w:r>
      <w:proofErr w:type="spellStart"/>
      <w:r w:rsidRPr="00B420AE">
        <w:rPr>
          <w:rFonts w:asciiTheme="majorBidi" w:eastAsia="Times New Roman" w:hAnsiTheme="majorBidi" w:cstheme="majorBidi"/>
          <w:sz w:val="28"/>
          <w:szCs w:val="28"/>
        </w:rPr>
        <w:t>Shahrekord</w:t>
      </w:r>
      <w:proofErr w:type="spellEnd"/>
      <w:r w:rsidRPr="00B420AE">
        <w:rPr>
          <w:rFonts w:asciiTheme="majorBidi" w:eastAsia="Times New Roman" w:hAnsiTheme="majorBidi" w:cstheme="majorBidi"/>
          <w:sz w:val="28"/>
          <w:szCs w:val="28"/>
        </w:rPr>
        <w:t xml:space="preserve"> University of Medical Sciences, </w:t>
      </w:r>
      <w:proofErr w:type="spellStart"/>
      <w:r w:rsidRPr="00B420AE">
        <w:rPr>
          <w:rFonts w:asciiTheme="majorBidi" w:eastAsia="Times New Roman" w:hAnsiTheme="majorBidi" w:cstheme="majorBidi"/>
          <w:sz w:val="28"/>
          <w:szCs w:val="28"/>
        </w:rPr>
        <w:t>shahrekord</w:t>
      </w:r>
      <w:proofErr w:type="spellEnd"/>
      <w:r w:rsidRPr="00B420AE">
        <w:rPr>
          <w:rFonts w:asciiTheme="majorBidi" w:eastAsia="Times New Roman" w:hAnsiTheme="majorBidi" w:cstheme="majorBidi"/>
          <w:sz w:val="28"/>
          <w:szCs w:val="28"/>
        </w:rPr>
        <w:t xml:space="preserve">, Iran. </w:t>
      </w:r>
    </w:p>
    <w:p w:rsidR="00B420AE" w:rsidRPr="00B420AE" w:rsidRDefault="00B420AE" w:rsidP="00250849">
      <w:pPr>
        <w:widowControl/>
        <w:numPr>
          <w:ilvl w:val="0"/>
          <w:numId w:val="10"/>
        </w:numPr>
        <w:spacing w:after="0"/>
        <w:ind w:left="714" w:right="40" w:hanging="35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420AE">
        <w:rPr>
          <w:rFonts w:asciiTheme="majorBidi" w:hAnsiTheme="majorBidi" w:cstheme="majorBidi"/>
          <w:sz w:val="28"/>
          <w:szCs w:val="28"/>
        </w:rPr>
        <w:t xml:space="preserve">Tutor of nursing lessons classes at school of nursing and midwifery at </w:t>
      </w:r>
      <w:proofErr w:type="gramStart"/>
      <w:r w:rsidRPr="00B420AE">
        <w:rPr>
          <w:rFonts w:asciiTheme="majorBidi" w:hAnsiTheme="majorBidi" w:cstheme="majorBidi"/>
          <w:sz w:val="28"/>
          <w:szCs w:val="28"/>
        </w:rPr>
        <w:t xml:space="preserve">Tehran university of medical sciences, Tehran, Iran, 2012-2013  </w:t>
      </w:r>
      <w:proofErr w:type="gramEnd"/>
      <w:r w:rsidRPr="00B420AE">
        <w:rPr>
          <w:rFonts w:asciiTheme="majorBidi" w:hAnsiTheme="majorBidi" w:cstheme="majorBidi"/>
          <w:sz w:val="28"/>
          <w:szCs w:val="28"/>
        </w:rPr>
        <w:t xml:space="preserve"> (As Part Time).</w:t>
      </w:r>
    </w:p>
    <w:p w:rsidR="00B420AE" w:rsidRPr="00B420AE" w:rsidRDefault="00B420AE" w:rsidP="00250849">
      <w:pPr>
        <w:widowControl/>
        <w:numPr>
          <w:ilvl w:val="0"/>
          <w:numId w:val="10"/>
        </w:numPr>
        <w:spacing w:after="0"/>
        <w:ind w:left="714" w:right="40" w:hanging="35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420AE">
        <w:rPr>
          <w:rFonts w:asciiTheme="majorBidi" w:hAnsiTheme="majorBidi" w:cstheme="majorBidi"/>
          <w:sz w:val="28"/>
          <w:szCs w:val="28"/>
        </w:rPr>
        <w:t xml:space="preserve">Tutor of nursing lessons classes at school of nursing and midwifery at </w:t>
      </w:r>
      <w:proofErr w:type="spellStart"/>
      <w:proofErr w:type="gramStart"/>
      <w:r w:rsidRPr="00B420AE">
        <w:rPr>
          <w:rFonts w:asciiTheme="majorBidi" w:hAnsiTheme="majorBidi" w:cstheme="majorBidi"/>
          <w:sz w:val="28"/>
          <w:szCs w:val="28"/>
        </w:rPr>
        <w:t>shahrekord</w:t>
      </w:r>
      <w:proofErr w:type="spellEnd"/>
      <w:r w:rsidRPr="00B420AE">
        <w:rPr>
          <w:rFonts w:asciiTheme="majorBidi" w:hAnsiTheme="majorBidi" w:cstheme="majorBidi"/>
          <w:sz w:val="28"/>
          <w:szCs w:val="28"/>
        </w:rPr>
        <w:t xml:space="preserve"> university</w:t>
      </w:r>
      <w:proofErr w:type="gramEnd"/>
      <w:r w:rsidRPr="00B420AE">
        <w:rPr>
          <w:rFonts w:asciiTheme="majorBidi" w:hAnsiTheme="majorBidi" w:cstheme="majorBidi"/>
          <w:sz w:val="28"/>
          <w:szCs w:val="28"/>
        </w:rPr>
        <w:t xml:space="preserve"> of medical sciences, </w:t>
      </w:r>
      <w:proofErr w:type="spellStart"/>
      <w:r w:rsidRPr="00B420AE">
        <w:rPr>
          <w:rFonts w:asciiTheme="majorBidi" w:hAnsiTheme="majorBidi" w:cstheme="majorBidi"/>
          <w:sz w:val="28"/>
          <w:szCs w:val="28"/>
        </w:rPr>
        <w:t>shahrekord</w:t>
      </w:r>
      <w:proofErr w:type="spellEnd"/>
      <w:r w:rsidRPr="00B420AE">
        <w:rPr>
          <w:rFonts w:asciiTheme="majorBidi" w:hAnsiTheme="majorBidi" w:cstheme="majorBidi"/>
          <w:sz w:val="28"/>
          <w:szCs w:val="28"/>
        </w:rPr>
        <w:t>, Iran, 2013-2014   (As full Time).</w:t>
      </w:r>
    </w:p>
    <w:p w:rsidR="00B420AE" w:rsidRPr="00B420AE" w:rsidRDefault="00B420AE" w:rsidP="00250849">
      <w:pPr>
        <w:widowControl/>
        <w:numPr>
          <w:ilvl w:val="0"/>
          <w:numId w:val="10"/>
        </w:numPr>
        <w:spacing w:after="0"/>
        <w:ind w:left="714" w:right="40" w:hanging="35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420AE">
        <w:rPr>
          <w:rFonts w:asciiTheme="majorBidi" w:hAnsiTheme="majorBidi" w:cstheme="majorBidi"/>
          <w:sz w:val="28"/>
          <w:szCs w:val="28"/>
        </w:rPr>
        <w:t xml:space="preserve">Tutor of nursing lessons classes at school of nursing and midwifery at </w:t>
      </w:r>
      <w:proofErr w:type="spellStart"/>
      <w:r w:rsidRPr="00B420AE">
        <w:rPr>
          <w:rFonts w:asciiTheme="majorBidi" w:hAnsiTheme="majorBidi" w:cstheme="majorBidi"/>
          <w:sz w:val="28"/>
          <w:szCs w:val="28"/>
        </w:rPr>
        <w:t>kashan</w:t>
      </w:r>
      <w:proofErr w:type="spellEnd"/>
      <w:r w:rsidRPr="00B420AE">
        <w:rPr>
          <w:rFonts w:asciiTheme="majorBidi" w:hAnsiTheme="majorBidi" w:cstheme="majorBidi"/>
          <w:sz w:val="28"/>
          <w:szCs w:val="28"/>
        </w:rPr>
        <w:t xml:space="preserve"> university of medical sciences, </w:t>
      </w:r>
      <w:proofErr w:type="spellStart"/>
      <w:r w:rsidRPr="00B420AE">
        <w:rPr>
          <w:rFonts w:asciiTheme="majorBidi" w:hAnsiTheme="majorBidi" w:cstheme="majorBidi"/>
          <w:sz w:val="28"/>
          <w:szCs w:val="28"/>
        </w:rPr>
        <w:t>kashan</w:t>
      </w:r>
      <w:proofErr w:type="spellEnd"/>
      <w:r w:rsidRPr="00B420AE">
        <w:rPr>
          <w:rFonts w:asciiTheme="majorBidi" w:hAnsiTheme="majorBidi" w:cstheme="majorBidi"/>
          <w:sz w:val="28"/>
          <w:szCs w:val="28"/>
        </w:rPr>
        <w:t>, Iran, 2015-now   (As part Time).</w:t>
      </w:r>
    </w:p>
    <w:p w:rsidR="00B420AE" w:rsidRPr="00B420AE" w:rsidRDefault="00B420AE" w:rsidP="00250849">
      <w:pPr>
        <w:widowControl/>
        <w:numPr>
          <w:ilvl w:val="0"/>
          <w:numId w:val="10"/>
        </w:numPr>
        <w:spacing w:after="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420AE">
        <w:rPr>
          <w:rFonts w:asciiTheme="majorBidi" w:hAnsiTheme="majorBidi" w:cstheme="majorBidi"/>
          <w:sz w:val="28"/>
          <w:szCs w:val="28"/>
        </w:rPr>
        <w:t xml:space="preserve">Tutor of nursing lessons classes (theoretical and clinical course) at school of nursing and midwifery at </w:t>
      </w:r>
      <w:proofErr w:type="spellStart"/>
      <w:r w:rsidRPr="00B420AE">
        <w:rPr>
          <w:rFonts w:asciiTheme="majorBidi" w:hAnsiTheme="majorBidi" w:cstheme="majorBidi"/>
          <w:sz w:val="28"/>
          <w:szCs w:val="28"/>
        </w:rPr>
        <w:t>shahrekord</w:t>
      </w:r>
      <w:proofErr w:type="spellEnd"/>
      <w:r w:rsidRPr="00B420AE">
        <w:rPr>
          <w:rFonts w:asciiTheme="majorBidi" w:hAnsiTheme="majorBidi" w:cstheme="majorBidi"/>
          <w:sz w:val="28"/>
          <w:szCs w:val="28"/>
        </w:rPr>
        <w:t xml:space="preserve"> university of medical sciences, </w:t>
      </w:r>
      <w:proofErr w:type="spellStart"/>
      <w:r w:rsidRPr="00B420AE">
        <w:rPr>
          <w:rFonts w:asciiTheme="majorBidi" w:hAnsiTheme="majorBidi" w:cstheme="majorBidi"/>
          <w:sz w:val="28"/>
          <w:szCs w:val="28"/>
        </w:rPr>
        <w:t>shahrekord</w:t>
      </w:r>
      <w:proofErr w:type="spellEnd"/>
      <w:r w:rsidRPr="00B420AE">
        <w:rPr>
          <w:rFonts w:asciiTheme="majorBidi" w:hAnsiTheme="majorBidi" w:cstheme="majorBidi"/>
          <w:sz w:val="28"/>
          <w:szCs w:val="28"/>
        </w:rPr>
        <w:t>, Iran, 2020 until now   (Faculty member</w:t>
      </w:r>
      <w:r w:rsidRPr="00B420A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20AE">
        <w:rPr>
          <w:rFonts w:asciiTheme="majorBidi" w:hAnsiTheme="majorBidi" w:cstheme="majorBidi"/>
          <w:sz w:val="28"/>
          <w:szCs w:val="28"/>
        </w:rPr>
        <w:t>as full Time).</w:t>
      </w:r>
    </w:p>
    <w:p w:rsidR="00B420AE" w:rsidRPr="00B420AE" w:rsidRDefault="00B420AE" w:rsidP="00250849">
      <w:pPr>
        <w:widowControl/>
        <w:numPr>
          <w:ilvl w:val="0"/>
          <w:numId w:val="10"/>
        </w:numPr>
        <w:spacing w:after="0"/>
        <w:ind w:right="4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420AE">
        <w:rPr>
          <w:rFonts w:asciiTheme="majorBidi" w:hAnsiTheme="majorBidi" w:cstheme="majorBidi"/>
          <w:sz w:val="28"/>
          <w:szCs w:val="28"/>
        </w:rPr>
        <w:t xml:space="preserve">Advisor of MSc Thesis in </w:t>
      </w:r>
      <w:proofErr w:type="spellStart"/>
      <w:r w:rsidRPr="00B420AE">
        <w:rPr>
          <w:rFonts w:asciiTheme="majorBidi" w:hAnsiTheme="majorBidi" w:cstheme="majorBidi"/>
          <w:sz w:val="28"/>
          <w:szCs w:val="28"/>
        </w:rPr>
        <w:t>Alborz</w:t>
      </w:r>
      <w:proofErr w:type="spellEnd"/>
      <w:r w:rsidRPr="00B420AE">
        <w:rPr>
          <w:rFonts w:asciiTheme="majorBidi" w:hAnsiTheme="majorBidi" w:cstheme="majorBidi"/>
          <w:sz w:val="28"/>
          <w:szCs w:val="28"/>
        </w:rPr>
        <w:t xml:space="preserve"> University Of Medical Sciences, </w:t>
      </w:r>
      <w:proofErr w:type="spellStart"/>
      <w:r w:rsidRPr="00B420AE">
        <w:rPr>
          <w:rFonts w:asciiTheme="majorBidi" w:hAnsiTheme="majorBidi" w:cstheme="majorBidi"/>
          <w:sz w:val="28"/>
          <w:szCs w:val="28"/>
        </w:rPr>
        <w:t>Shahrekord</w:t>
      </w:r>
      <w:proofErr w:type="spellEnd"/>
      <w:r w:rsidRPr="00B420AE">
        <w:rPr>
          <w:rFonts w:asciiTheme="majorBidi" w:hAnsiTheme="majorBidi" w:cstheme="majorBidi"/>
          <w:sz w:val="28"/>
          <w:szCs w:val="28"/>
        </w:rPr>
        <w:t xml:space="preserve"> University Of Medical Sciences and </w:t>
      </w:r>
      <w:proofErr w:type="spellStart"/>
      <w:r w:rsidRPr="00B420AE">
        <w:rPr>
          <w:rFonts w:asciiTheme="majorBidi" w:hAnsiTheme="majorBidi" w:cstheme="majorBidi"/>
          <w:sz w:val="28"/>
          <w:szCs w:val="28"/>
        </w:rPr>
        <w:t>Kashan</w:t>
      </w:r>
      <w:proofErr w:type="spellEnd"/>
      <w:r w:rsidRPr="00B420AE">
        <w:rPr>
          <w:rFonts w:asciiTheme="majorBidi" w:hAnsiTheme="majorBidi" w:cstheme="majorBidi"/>
          <w:sz w:val="28"/>
          <w:szCs w:val="28"/>
        </w:rPr>
        <w:t xml:space="preserve"> University Of Medical Sciences. </w:t>
      </w:r>
    </w:p>
    <w:p w:rsidR="00F81C89" w:rsidRPr="00D61489" w:rsidRDefault="00F81C89" w:rsidP="00250849">
      <w:pPr>
        <w:widowControl/>
        <w:tabs>
          <w:tab w:val="left" w:pos="1701"/>
          <w:tab w:val="left" w:pos="6237"/>
          <w:tab w:val="left" w:pos="7087"/>
          <w:tab w:val="left" w:pos="7767"/>
        </w:tabs>
        <w:spacing w:after="0"/>
        <w:ind w:right="-42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121C7" w:rsidRPr="00D61489" w:rsidRDefault="004121C7" w:rsidP="00250849">
      <w:pPr>
        <w:pStyle w:val="IntenseQuote"/>
        <w:rPr>
          <w:rFonts w:asciiTheme="majorBidi" w:hAnsiTheme="majorBidi" w:cstheme="majorBidi"/>
          <w:color w:val="auto"/>
          <w:w w:val="102"/>
          <w:sz w:val="28"/>
          <w:szCs w:val="28"/>
        </w:rPr>
      </w:pPr>
      <w:r w:rsidRPr="00D61489">
        <w:rPr>
          <w:rFonts w:asciiTheme="majorBidi" w:hAnsiTheme="majorBidi" w:cstheme="majorBidi"/>
          <w:color w:val="auto"/>
          <w:w w:val="102"/>
          <w:sz w:val="28"/>
          <w:szCs w:val="28"/>
        </w:rPr>
        <w:t>Scientific and Research Memberships</w:t>
      </w:r>
    </w:p>
    <w:p w:rsidR="004121C7" w:rsidRPr="00D61489" w:rsidRDefault="004121C7" w:rsidP="00250849">
      <w:pPr>
        <w:pStyle w:val="ListParagraph"/>
        <w:spacing w:after="0"/>
        <w:ind w:left="1276" w:hanging="1276"/>
        <w:jc w:val="both"/>
        <w:rPr>
          <w:rFonts w:asciiTheme="majorBidi" w:hAnsiTheme="majorBidi" w:cstheme="majorBidi"/>
          <w:sz w:val="28"/>
          <w:szCs w:val="28"/>
        </w:rPr>
      </w:pPr>
    </w:p>
    <w:p w:rsidR="004121C7" w:rsidRPr="00D61489" w:rsidRDefault="004121C7" w:rsidP="00250849">
      <w:pPr>
        <w:pStyle w:val="ListParagraph"/>
        <w:widowControl/>
        <w:numPr>
          <w:ilvl w:val="0"/>
          <w:numId w:val="10"/>
        </w:numPr>
        <w:tabs>
          <w:tab w:val="left" w:pos="6237"/>
          <w:tab w:val="left" w:pos="7087"/>
          <w:tab w:val="left" w:pos="7767"/>
        </w:tabs>
        <w:spacing w:after="0"/>
        <w:ind w:left="1843" w:right="-42" w:hanging="1276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t>Scientific Secretary of the 17</w:t>
      </w:r>
      <w:r w:rsidRPr="00D61489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D61489">
        <w:rPr>
          <w:rFonts w:asciiTheme="majorBidi" w:hAnsiTheme="majorBidi" w:cstheme="majorBidi"/>
          <w:sz w:val="28"/>
          <w:szCs w:val="28"/>
        </w:rPr>
        <w:t xml:space="preserve"> Annual Congress of Researchers of the Medical Sciences of Iran</w:t>
      </w:r>
    </w:p>
    <w:p w:rsidR="004121C7" w:rsidRPr="00D61489" w:rsidRDefault="004121C7" w:rsidP="00250849">
      <w:pPr>
        <w:pStyle w:val="ListParagraph"/>
        <w:widowControl/>
        <w:numPr>
          <w:ilvl w:val="0"/>
          <w:numId w:val="10"/>
        </w:numPr>
        <w:spacing w:after="0"/>
        <w:ind w:left="1843" w:right="-188" w:hanging="1276"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t xml:space="preserve">Referee of Nursing and Midwifery Studies, a publication of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Kashan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University of Medical Sciences (KAUMS), is a peer-reviewed print + online Quarterly </w:t>
      </w:r>
      <w:r w:rsidR="001F7584" w:rsidRPr="00D61489">
        <w:rPr>
          <w:rFonts w:asciiTheme="majorBidi" w:hAnsiTheme="majorBidi" w:cstheme="majorBidi"/>
          <w:sz w:val="28"/>
          <w:szCs w:val="28"/>
        </w:rPr>
        <w:t>journal</w:t>
      </w:r>
      <w:r w:rsidR="001F7584" w:rsidRPr="00D6148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F7584" w:rsidRPr="00D61489">
        <w:rPr>
          <w:rFonts w:asciiTheme="majorBidi" w:hAnsiTheme="majorBidi" w:cstheme="majorBidi"/>
          <w:sz w:val="28"/>
          <w:szCs w:val="28"/>
        </w:rPr>
        <w:t>indexing</w:t>
      </w:r>
      <w:r w:rsidRPr="00D61489">
        <w:rPr>
          <w:rFonts w:asciiTheme="majorBidi" w:hAnsiTheme="majorBidi" w:cstheme="majorBidi"/>
          <w:sz w:val="28"/>
          <w:szCs w:val="28"/>
        </w:rPr>
        <w:t xml:space="preserve"> in ISI-Scopus and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Pubmed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. </w:t>
      </w:r>
    </w:p>
    <w:p w:rsidR="004121C7" w:rsidRPr="00D61489" w:rsidRDefault="004121C7" w:rsidP="00250849">
      <w:pPr>
        <w:pStyle w:val="ListParagraph"/>
        <w:widowControl/>
        <w:numPr>
          <w:ilvl w:val="0"/>
          <w:numId w:val="10"/>
        </w:numPr>
        <w:spacing w:after="0"/>
        <w:ind w:left="1843" w:right="-188" w:hanging="1276"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t xml:space="preserve">Referee of  </w:t>
      </w:r>
      <w:r w:rsidRPr="00D61489">
        <w:rPr>
          <w:rFonts w:asciiTheme="majorBidi" w:hAnsiTheme="majorBidi" w:cstheme="majorBidi"/>
          <w:sz w:val="28"/>
          <w:szCs w:val="28"/>
          <w:shd w:val="clear" w:color="auto" w:fill="FFFFFF"/>
        </w:rPr>
        <w:t>Iranian Journal of Rehabilitation Research in Nursing</w:t>
      </w:r>
    </w:p>
    <w:p w:rsidR="004121C7" w:rsidRPr="00D61489" w:rsidRDefault="004121C7" w:rsidP="00250849">
      <w:pPr>
        <w:pStyle w:val="ListParagraph"/>
        <w:widowControl/>
        <w:numPr>
          <w:ilvl w:val="0"/>
          <w:numId w:val="10"/>
        </w:numPr>
        <w:spacing w:after="0"/>
        <w:ind w:left="1843" w:right="-188" w:hanging="1276"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t xml:space="preserve">Referee of 18th </w:t>
      </w:r>
      <w:r w:rsidR="001F7584" w:rsidRPr="00D61489">
        <w:rPr>
          <w:rFonts w:asciiTheme="majorBidi" w:hAnsiTheme="majorBidi" w:cstheme="majorBidi"/>
          <w:sz w:val="28"/>
          <w:szCs w:val="28"/>
        </w:rPr>
        <w:t>national annual</w:t>
      </w:r>
      <w:r w:rsidRPr="00D61489">
        <w:rPr>
          <w:rFonts w:asciiTheme="majorBidi" w:hAnsiTheme="majorBidi" w:cstheme="majorBidi"/>
          <w:sz w:val="28"/>
          <w:szCs w:val="28"/>
        </w:rPr>
        <w:t xml:space="preserve"> research congress of Iranian medical students, Qazvin University of Medical Sciences, Qazvin, Iran</w:t>
      </w:r>
      <w:r w:rsidR="00136390" w:rsidRPr="00D61489">
        <w:rPr>
          <w:rFonts w:asciiTheme="majorBidi" w:hAnsiTheme="majorBidi" w:cstheme="majorBidi"/>
          <w:sz w:val="28"/>
          <w:szCs w:val="28"/>
        </w:rPr>
        <w:t xml:space="preserve"> </w:t>
      </w:r>
      <w:r w:rsidRPr="00D61489">
        <w:rPr>
          <w:rFonts w:asciiTheme="majorBidi" w:hAnsiTheme="majorBidi" w:cstheme="majorBidi"/>
          <w:sz w:val="28"/>
          <w:szCs w:val="28"/>
        </w:rPr>
        <w:t>(2017).</w:t>
      </w:r>
    </w:p>
    <w:p w:rsidR="004121C7" w:rsidRPr="00D61489" w:rsidRDefault="00ED73DC" w:rsidP="00250849">
      <w:pPr>
        <w:pStyle w:val="ListParagraph"/>
        <w:numPr>
          <w:ilvl w:val="0"/>
          <w:numId w:val="34"/>
        </w:numPr>
        <w:ind w:left="1843" w:hanging="1276"/>
        <w:rPr>
          <w:rStyle w:val="Emphasis"/>
          <w:rFonts w:asciiTheme="majorBidi" w:hAnsiTheme="majorBidi" w:cstheme="majorBidi"/>
          <w:i w:val="0"/>
          <w:iCs w:val="0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lastRenderedPageBreak/>
        <w:t xml:space="preserve">Referee of </w:t>
      </w:r>
      <w:r w:rsidR="00F012D0" w:rsidRPr="00D61489">
        <w:rPr>
          <w:rFonts w:asciiTheme="majorBidi" w:hAnsiTheme="majorBidi" w:cstheme="majorBidi"/>
          <w:sz w:val="28"/>
          <w:szCs w:val="28"/>
        </w:rPr>
        <w:t>the Journal of Clinical Nursing and Midwifery publishes</w:t>
      </w:r>
      <w:r w:rsidRPr="00D61489">
        <w:rPr>
          <w:rFonts w:asciiTheme="majorBidi" w:hAnsiTheme="majorBidi" w:cstheme="majorBidi"/>
          <w:sz w:val="28"/>
          <w:szCs w:val="28"/>
        </w:rPr>
        <w:t xml:space="preserve">, a publication of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Shahrekord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University of Medical Sciences, is a peer-reviewed </w:t>
      </w:r>
      <w:r w:rsidR="00F012D0" w:rsidRPr="00D61489">
        <w:rPr>
          <w:rFonts w:asciiTheme="majorBidi" w:hAnsiTheme="majorBidi" w:cstheme="majorBidi"/>
          <w:sz w:val="28"/>
          <w:szCs w:val="28"/>
        </w:rPr>
        <w:t xml:space="preserve">Quarterly in Persian-English journal </w:t>
      </w:r>
      <w:r w:rsidRPr="00D61489">
        <w:rPr>
          <w:rFonts w:asciiTheme="majorBidi" w:hAnsiTheme="majorBidi" w:cstheme="majorBidi"/>
          <w:sz w:val="28"/>
          <w:szCs w:val="28"/>
        </w:rPr>
        <w:t xml:space="preserve">indexing in </w:t>
      </w:r>
      <w:r w:rsidR="00F012D0" w:rsidRPr="00D61489">
        <w:rPr>
          <w:rFonts w:asciiTheme="majorBidi" w:hAnsiTheme="majorBidi" w:cstheme="majorBidi"/>
          <w:sz w:val="28"/>
          <w:szCs w:val="28"/>
        </w:rPr>
        <w:t>Directory of Open Access Journal, </w:t>
      </w:r>
      <w:hyperlink r:id="rId17" w:history="1">
        <w:r w:rsidR="00F012D0" w:rsidRPr="00D61489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ISC</w:t>
        </w:r>
      </w:hyperlink>
      <w:r w:rsidR="00F012D0" w:rsidRPr="00D61489">
        <w:rPr>
          <w:rFonts w:asciiTheme="majorBidi" w:hAnsiTheme="majorBidi" w:cstheme="majorBidi"/>
          <w:sz w:val="28"/>
          <w:szCs w:val="28"/>
        </w:rPr>
        <w:t>, </w:t>
      </w:r>
      <w:hyperlink r:id="rId18" w:history="1">
        <w:r w:rsidR="00F012D0" w:rsidRPr="00D61489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DOAJ</w:t>
        </w:r>
      </w:hyperlink>
      <w:r w:rsidR="00F012D0" w:rsidRPr="00D61489">
        <w:rPr>
          <w:rFonts w:asciiTheme="majorBidi" w:hAnsiTheme="majorBidi" w:cstheme="majorBidi"/>
          <w:sz w:val="28"/>
          <w:szCs w:val="28"/>
        </w:rPr>
        <w:t>, </w:t>
      </w:r>
      <w:hyperlink r:id="rId19" w:tgtFrame="_blank" w:history="1">
        <w:r w:rsidR="00F012D0" w:rsidRPr="00D61489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Google Scholar</w:t>
        </w:r>
      </w:hyperlink>
      <w:r w:rsidR="00F012D0" w:rsidRPr="00D61489">
        <w:rPr>
          <w:rFonts w:asciiTheme="majorBidi" w:hAnsiTheme="majorBidi" w:cstheme="majorBidi"/>
          <w:sz w:val="28"/>
          <w:szCs w:val="28"/>
        </w:rPr>
        <w:t>, </w:t>
      </w:r>
      <w:proofErr w:type="spellStart"/>
      <w:r w:rsidR="00F012D0" w:rsidRPr="00D61489">
        <w:rPr>
          <w:rFonts w:asciiTheme="majorBidi" w:hAnsiTheme="majorBidi" w:cstheme="majorBidi"/>
          <w:sz w:val="28"/>
          <w:szCs w:val="28"/>
        </w:rPr>
        <w:fldChar w:fldCharType="begin"/>
      </w:r>
      <w:r w:rsidR="00F012D0" w:rsidRPr="00D61489">
        <w:rPr>
          <w:rFonts w:asciiTheme="majorBidi" w:hAnsiTheme="majorBidi" w:cstheme="majorBidi"/>
          <w:sz w:val="28"/>
          <w:szCs w:val="28"/>
        </w:rPr>
        <w:instrText xml:space="preserve"> HYPERLINK "http://www.magiran.com/maginfo.asp?mgID=7016" </w:instrText>
      </w:r>
      <w:r w:rsidR="00F012D0" w:rsidRPr="00D61489">
        <w:rPr>
          <w:rFonts w:asciiTheme="majorBidi" w:hAnsiTheme="majorBidi" w:cstheme="majorBidi"/>
          <w:sz w:val="28"/>
          <w:szCs w:val="28"/>
        </w:rPr>
        <w:fldChar w:fldCharType="separate"/>
      </w:r>
      <w:r w:rsidR="00F012D0" w:rsidRPr="00D61489"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  <w:t>Magiran</w:t>
      </w:r>
      <w:proofErr w:type="spellEnd"/>
      <w:r w:rsidR="00F012D0" w:rsidRPr="00D61489">
        <w:rPr>
          <w:rFonts w:asciiTheme="majorBidi" w:hAnsiTheme="majorBidi" w:cstheme="majorBidi"/>
          <w:sz w:val="28"/>
          <w:szCs w:val="28"/>
        </w:rPr>
        <w:fldChar w:fldCharType="end"/>
      </w:r>
      <w:r w:rsidR="00F012D0" w:rsidRPr="00D61489">
        <w:rPr>
          <w:rFonts w:asciiTheme="majorBidi" w:hAnsiTheme="majorBidi" w:cstheme="majorBidi"/>
          <w:sz w:val="28"/>
          <w:szCs w:val="28"/>
        </w:rPr>
        <w:t>, </w:t>
      </w:r>
      <w:proofErr w:type="spellStart"/>
      <w:r w:rsidR="00F012D0" w:rsidRPr="00D61489">
        <w:rPr>
          <w:rFonts w:asciiTheme="majorBidi" w:hAnsiTheme="majorBidi" w:cstheme="majorBidi"/>
          <w:sz w:val="28"/>
          <w:szCs w:val="28"/>
        </w:rPr>
        <w:fldChar w:fldCharType="begin"/>
      </w:r>
      <w:r w:rsidR="00F012D0" w:rsidRPr="00D61489">
        <w:rPr>
          <w:rFonts w:asciiTheme="majorBidi" w:hAnsiTheme="majorBidi" w:cstheme="majorBidi"/>
          <w:sz w:val="28"/>
          <w:szCs w:val="28"/>
        </w:rPr>
        <w:instrText xml:space="preserve"> HYPERLINK "http://health.barakatkns.com/IRMEDEX/issues.asp?journalID=499" </w:instrText>
      </w:r>
      <w:r w:rsidR="00F012D0" w:rsidRPr="00D61489">
        <w:rPr>
          <w:rFonts w:asciiTheme="majorBidi" w:hAnsiTheme="majorBidi" w:cstheme="majorBidi"/>
          <w:sz w:val="28"/>
          <w:szCs w:val="28"/>
        </w:rPr>
        <w:fldChar w:fldCharType="separate"/>
      </w:r>
      <w:r w:rsidR="00F012D0" w:rsidRPr="00D61489"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  <w:t>Iranmedex</w:t>
      </w:r>
      <w:proofErr w:type="spellEnd"/>
      <w:r w:rsidR="00F012D0" w:rsidRPr="00D61489">
        <w:rPr>
          <w:rFonts w:asciiTheme="majorBidi" w:hAnsiTheme="majorBidi" w:cstheme="majorBidi"/>
          <w:sz w:val="28"/>
          <w:szCs w:val="28"/>
        </w:rPr>
        <w:fldChar w:fldCharType="end"/>
      </w:r>
      <w:r w:rsidR="00F012D0" w:rsidRPr="00D61489">
        <w:rPr>
          <w:rFonts w:asciiTheme="majorBidi" w:hAnsiTheme="majorBidi" w:cstheme="majorBidi"/>
          <w:sz w:val="28"/>
          <w:szCs w:val="28"/>
        </w:rPr>
        <w:t>, </w:t>
      </w:r>
      <w:proofErr w:type="spellStart"/>
      <w:r w:rsidR="00F012D0" w:rsidRPr="00D61489">
        <w:rPr>
          <w:rFonts w:asciiTheme="majorBidi" w:hAnsiTheme="majorBidi" w:cstheme="majorBidi"/>
          <w:sz w:val="28"/>
          <w:szCs w:val="28"/>
        </w:rPr>
        <w:fldChar w:fldCharType="begin"/>
      </w:r>
      <w:r w:rsidR="00F012D0" w:rsidRPr="00D61489">
        <w:rPr>
          <w:rFonts w:asciiTheme="majorBidi" w:hAnsiTheme="majorBidi" w:cstheme="majorBidi"/>
          <w:sz w:val="28"/>
          <w:szCs w:val="28"/>
        </w:rPr>
        <w:instrText xml:space="preserve"> HYPERLINK "http://nindex.ir/" \t "_blank" </w:instrText>
      </w:r>
      <w:r w:rsidR="00F012D0" w:rsidRPr="00D61489">
        <w:rPr>
          <w:rFonts w:asciiTheme="majorBidi" w:hAnsiTheme="majorBidi" w:cstheme="majorBidi"/>
          <w:sz w:val="28"/>
          <w:szCs w:val="28"/>
        </w:rPr>
        <w:fldChar w:fldCharType="separate"/>
      </w:r>
      <w:r w:rsidR="00F012D0" w:rsidRPr="00D61489"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  <w:t>Nindex</w:t>
      </w:r>
      <w:r w:rsidR="00F012D0" w:rsidRPr="00D61489">
        <w:rPr>
          <w:rFonts w:asciiTheme="majorBidi" w:hAnsiTheme="majorBidi" w:cstheme="majorBidi"/>
          <w:sz w:val="28"/>
          <w:szCs w:val="28"/>
        </w:rPr>
        <w:fldChar w:fldCharType="end"/>
      </w:r>
      <w:r w:rsidR="00F012D0" w:rsidRPr="00D61489">
        <w:rPr>
          <w:rFonts w:asciiTheme="majorBidi" w:hAnsiTheme="majorBidi" w:cstheme="majorBidi"/>
          <w:sz w:val="28"/>
          <w:szCs w:val="28"/>
        </w:rPr>
        <w:t>,</w:t>
      </w:r>
      <w:hyperlink r:id="rId20" w:history="1">
        <w:r w:rsidR="00F012D0" w:rsidRPr="00D61489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S</w:t>
        </w:r>
      </w:hyperlink>
      <w:hyperlink r:id="rId21" w:history="1">
        <w:r w:rsidR="00F012D0" w:rsidRPr="00D61489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ID</w:t>
        </w:r>
        <w:proofErr w:type="spellEnd"/>
      </w:hyperlink>
      <w:r w:rsidR="00F012D0" w:rsidRPr="00D61489">
        <w:rPr>
          <w:rFonts w:asciiTheme="majorBidi" w:hAnsiTheme="majorBidi" w:cstheme="majorBidi"/>
          <w:sz w:val="28"/>
          <w:szCs w:val="28"/>
        </w:rPr>
        <w:t> </w:t>
      </w:r>
    </w:p>
    <w:p w:rsidR="00CF2325" w:rsidRPr="00D61489" w:rsidRDefault="001170EB" w:rsidP="00250849">
      <w:pPr>
        <w:pStyle w:val="IntenseQuote"/>
        <w:rPr>
          <w:rStyle w:val="Emphasis"/>
          <w:rFonts w:asciiTheme="majorBidi" w:eastAsia="Times New Roman" w:hAnsiTheme="majorBidi" w:cstheme="majorBidi"/>
          <w:b w:val="0"/>
          <w:bCs w:val="0"/>
          <w:i/>
          <w:iCs/>
          <w:color w:val="auto"/>
          <w:sz w:val="28"/>
          <w:szCs w:val="28"/>
        </w:rPr>
      </w:pPr>
      <w:r w:rsidRPr="00D61489">
        <w:rPr>
          <w:rStyle w:val="Emphasis"/>
          <w:rFonts w:asciiTheme="majorBidi" w:eastAsia="Times New Roman" w:hAnsiTheme="majorBidi" w:cstheme="majorBidi"/>
          <w:b w:val="0"/>
          <w:bCs w:val="0"/>
          <w:i/>
          <w:iCs/>
          <w:color w:val="auto"/>
          <w:sz w:val="28"/>
          <w:szCs w:val="28"/>
        </w:rPr>
        <w:t>Clinical</w:t>
      </w:r>
      <w:r w:rsidR="00083CF4" w:rsidRPr="00D61489">
        <w:rPr>
          <w:rStyle w:val="Emphasis"/>
          <w:rFonts w:asciiTheme="majorBidi" w:eastAsia="Times New Roman" w:hAnsiTheme="majorBidi" w:cstheme="majorBidi"/>
          <w:b w:val="0"/>
          <w:bCs w:val="0"/>
          <w:i/>
          <w:iCs/>
          <w:color w:val="auto"/>
          <w:sz w:val="28"/>
          <w:szCs w:val="28"/>
        </w:rPr>
        <w:t xml:space="preserve"> experience</w:t>
      </w:r>
    </w:p>
    <w:p w:rsidR="00BA3A11" w:rsidRPr="00D61489" w:rsidRDefault="00374EAC" w:rsidP="00250849">
      <w:pPr>
        <w:pStyle w:val="ListParagraph"/>
        <w:widowControl/>
        <w:numPr>
          <w:ilvl w:val="0"/>
          <w:numId w:val="10"/>
        </w:numPr>
        <w:spacing w:after="0"/>
        <w:ind w:right="40"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eastAsia="Times New Roman" w:hAnsiTheme="majorBidi" w:cstheme="majorBidi"/>
          <w:sz w:val="28"/>
          <w:szCs w:val="28"/>
        </w:rPr>
        <w:t xml:space="preserve">Worked in ICU </w:t>
      </w:r>
      <w:r w:rsidR="005D1ABA" w:rsidRPr="00D61489">
        <w:rPr>
          <w:rFonts w:asciiTheme="majorBidi" w:eastAsia="Times New Roman" w:hAnsiTheme="majorBidi" w:cstheme="majorBidi"/>
          <w:sz w:val="28"/>
          <w:szCs w:val="28"/>
        </w:rPr>
        <w:t xml:space="preserve">department for 3 years </w:t>
      </w:r>
      <w:r w:rsidR="00BA3A11" w:rsidRPr="00D61489">
        <w:rPr>
          <w:rFonts w:asciiTheme="majorBidi" w:hAnsiTheme="majorBidi" w:cstheme="majorBidi"/>
          <w:sz w:val="28"/>
          <w:szCs w:val="28"/>
        </w:rPr>
        <w:t xml:space="preserve">at </w:t>
      </w:r>
      <w:proofErr w:type="spellStart"/>
      <w:r w:rsidR="00BA3A11" w:rsidRPr="00D61489">
        <w:rPr>
          <w:rFonts w:asciiTheme="majorBidi" w:hAnsiTheme="majorBidi" w:cstheme="majorBidi"/>
          <w:sz w:val="28"/>
          <w:szCs w:val="28"/>
        </w:rPr>
        <w:t>ebsina</w:t>
      </w:r>
      <w:proofErr w:type="spellEnd"/>
      <w:r w:rsidR="00BA3A11" w:rsidRPr="00D61489">
        <w:rPr>
          <w:rFonts w:asciiTheme="majorBidi" w:hAnsiTheme="majorBidi" w:cstheme="majorBidi"/>
          <w:sz w:val="28"/>
          <w:szCs w:val="28"/>
        </w:rPr>
        <w:t xml:space="preserve"> hospital, Tehran, Iran, 2012-2015 (As Contractual)</w:t>
      </w:r>
    </w:p>
    <w:p w:rsidR="0099027C" w:rsidRPr="00D61489" w:rsidRDefault="00556900" w:rsidP="00250849">
      <w:pPr>
        <w:pStyle w:val="IntenseQuote"/>
        <w:rPr>
          <w:rFonts w:asciiTheme="majorBidi" w:hAnsiTheme="majorBidi" w:cstheme="majorBidi"/>
          <w:color w:val="auto"/>
          <w:sz w:val="28"/>
          <w:szCs w:val="28"/>
          <w:lang w:bidi="fa-IR"/>
        </w:rPr>
      </w:pPr>
      <w:r w:rsidRPr="00D61489">
        <w:rPr>
          <w:rFonts w:asciiTheme="majorBidi" w:hAnsiTheme="majorBidi" w:cstheme="majorBidi"/>
          <w:color w:val="auto"/>
          <w:sz w:val="28"/>
          <w:szCs w:val="28"/>
          <w:lang w:bidi="fa-IR"/>
        </w:rPr>
        <w:t xml:space="preserve">Specialized </w:t>
      </w:r>
      <w:r w:rsidR="000B360A" w:rsidRPr="00D61489">
        <w:rPr>
          <w:rFonts w:asciiTheme="majorBidi" w:hAnsiTheme="majorBidi" w:cstheme="majorBidi"/>
          <w:color w:val="auto"/>
          <w:sz w:val="28"/>
          <w:szCs w:val="28"/>
          <w:lang w:bidi="fa-IR"/>
        </w:rPr>
        <w:t>Software</w:t>
      </w:r>
      <w:r w:rsidRPr="00D61489">
        <w:rPr>
          <w:rFonts w:asciiTheme="majorBidi" w:hAnsiTheme="majorBidi" w:cstheme="majorBidi"/>
          <w:color w:val="auto"/>
          <w:sz w:val="28"/>
          <w:szCs w:val="28"/>
          <w:lang w:bidi="fa-IR"/>
        </w:rPr>
        <w:t xml:space="preserve"> skills</w:t>
      </w:r>
    </w:p>
    <w:p w:rsidR="00556900" w:rsidRPr="00D61489" w:rsidRDefault="00556900" w:rsidP="00FD7D5C">
      <w:pPr>
        <w:pStyle w:val="ListParagraph"/>
        <w:widowControl/>
        <w:numPr>
          <w:ilvl w:val="0"/>
          <w:numId w:val="35"/>
        </w:numPr>
        <w:spacing w:after="240"/>
        <w:ind w:left="851" w:right="4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</w:pPr>
      <w:r w:rsidRPr="00D61489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>MAXQDA-SPSS-</w:t>
      </w:r>
      <w:r w:rsidR="004D2927" w:rsidRPr="00D61489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>Word Office</w:t>
      </w:r>
      <w:r w:rsidR="00BA5E66" w:rsidRPr="00D61489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>-</w:t>
      </w:r>
      <w:r w:rsidR="004D2927" w:rsidRPr="00D61489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>PowerPoint</w:t>
      </w:r>
      <w:r w:rsidR="00F81C89" w:rsidRPr="00D61489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 xml:space="preserve"> </w:t>
      </w:r>
      <w:r w:rsidRPr="00D61489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>-</w:t>
      </w:r>
      <w:r w:rsidR="003D61D8" w:rsidRPr="00D61489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>STATA</w:t>
      </w:r>
    </w:p>
    <w:p w:rsidR="000B360A" w:rsidRPr="00D61489" w:rsidRDefault="0088576D" w:rsidP="00250849">
      <w:pPr>
        <w:pStyle w:val="IntenseQuote"/>
        <w:rPr>
          <w:rFonts w:asciiTheme="majorBidi" w:hAnsiTheme="majorBidi" w:cstheme="majorBidi"/>
          <w:color w:val="auto"/>
          <w:sz w:val="28"/>
          <w:szCs w:val="28"/>
          <w:lang w:bidi="fa-IR"/>
        </w:rPr>
      </w:pPr>
      <w:r w:rsidRPr="00D61489">
        <w:rPr>
          <w:rFonts w:asciiTheme="majorBidi" w:hAnsiTheme="majorBidi" w:cstheme="majorBidi"/>
          <w:color w:val="auto"/>
          <w:sz w:val="28"/>
          <w:szCs w:val="28"/>
          <w:lang w:bidi="fa-IR"/>
        </w:rPr>
        <w:t>Languages</w:t>
      </w:r>
    </w:p>
    <w:tbl>
      <w:tblPr>
        <w:tblStyle w:val="LightShading-Accent1"/>
        <w:tblW w:w="0" w:type="auto"/>
        <w:tblInd w:w="959" w:type="dxa"/>
        <w:tblLook w:val="04A0" w:firstRow="1" w:lastRow="0" w:firstColumn="1" w:lastColumn="0" w:noHBand="0" w:noVBand="1"/>
      </w:tblPr>
      <w:tblGrid>
        <w:gridCol w:w="1439"/>
        <w:gridCol w:w="2281"/>
        <w:gridCol w:w="2284"/>
        <w:gridCol w:w="1225"/>
      </w:tblGrid>
      <w:tr w:rsidR="00554140" w:rsidRPr="00D61489" w:rsidTr="00902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0D75A9" w:rsidRPr="00D61489" w:rsidRDefault="000D75A9" w:rsidP="00250849">
            <w:pPr>
              <w:widowControl/>
              <w:spacing w:after="240" w:line="276" w:lineRule="auto"/>
              <w:ind w:right="40"/>
              <w:jc w:val="both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</w:pPr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>Test</w:t>
            </w:r>
          </w:p>
        </w:tc>
        <w:tc>
          <w:tcPr>
            <w:tcW w:w="2281" w:type="dxa"/>
          </w:tcPr>
          <w:p w:rsidR="000D75A9" w:rsidRPr="00D61489" w:rsidRDefault="000D75A9" w:rsidP="00250849">
            <w:pPr>
              <w:widowControl/>
              <w:spacing w:after="240" w:line="276" w:lineRule="auto"/>
              <w:ind w:right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</w:pPr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>status</w:t>
            </w:r>
          </w:p>
        </w:tc>
        <w:tc>
          <w:tcPr>
            <w:tcW w:w="2284" w:type="dxa"/>
          </w:tcPr>
          <w:p w:rsidR="000D75A9" w:rsidRPr="00D61489" w:rsidRDefault="00DD77EA" w:rsidP="00250849">
            <w:pPr>
              <w:widowControl/>
              <w:spacing w:after="240" w:line="276" w:lineRule="auto"/>
              <w:ind w:right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</w:pPr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>Scores</w:t>
            </w:r>
          </w:p>
        </w:tc>
        <w:tc>
          <w:tcPr>
            <w:tcW w:w="1225" w:type="dxa"/>
          </w:tcPr>
          <w:p w:rsidR="000D75A9" w:rsidRPr="00D61489" w:rsidRDefault="00DD77EA" w:rsidP="00250849">
            <w:pPr>
              <w:widowControl/>
              <w:spacing w:after="240" w:line="276" w:lineRule="auto"/>
              <w:ind w:right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</w:pPr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>Test date</w:t>
            </w:r>
          </w:p>
        </w:tc>
      </w:tr>
      <w:tr w:rsidR="00554140" w:rsidRPr="00D61489" w:rsidTr="00902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0D75A9" w:rsidRPr="00D61489" w:rsidRDefault="000D75A9" w:rsidP="00250849">
            <w:pPr>
              <w:widowControl/>
              <w:spacing w:after="240" w:line="276" w:lineRule="auto"/>
              <w:ind w:right="40"/>
              <w:jc w:val="both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</w:pPr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>Academic IELTS</w:t>
            </w:r>
          </w:p>
        </w:tc>
        <w:tc>
          <w:tcPr>
            <w:tcW w:w="2281" w:type="dxa"/>
          </w:tcPr>
          <w:p w:rsidR="00EC2548" w:rsidRPr="00D61489" w:rsidRDefault="00EC2548" w:rsidP="00250849">
            <w:pPr>
              <w:widowControl/>
              <w:spacing w:after="240" w:line="276" w:lineRule="auto"/>
              <w:ind w:righ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</w:pPr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>Will be taken</w:t>
            </w:r>
          </w:p>
          <w:p w:rsidR="000D75A9" w:rsidRPr="00D61489" w:rsidRDefault="000D75A9" w:rsidP="00250849">
            <w:pPr>
              <w:widowControl/>
              <w:spacing w:after="240" w:line="276" w:lineRule="auto"/>
              <w:ind w:righ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</w:pPr>
          </w:p>
        </w:tc>
        <w:tc>
          <w:tcPr>
            <w:tcW w:w="2284" w:type="dxa"/>
          </w:tcPr>
          <w:p w:rsidR="000D75A9" w:rsidRPr="00D61489" w:rsidRDefault="00DD77EA" w:rsidP="00250849">
            <w:pPr>
              <w:widowControl/>
              <w:spacing w:after="240" w:line="276" w:lineRule="auto"/>
              <w:ind w:righ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</w:pPr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>…..</w:t>
            </w:r>
          </w:p>
        </w:tc>
        <w:tc>
          <w:tcPr>
            <w:tcW w:w="1225" w:type="dxa"/>
          </w:tcPr>
          <w:p w:rsidR="000D75A9" w:rsidRPr="00D61489" w:rsidRDefault="00DD77EA" w:rsidP="00250849">
            <w:pPr>
              <w:widowControl/>
              <w:spacing w:after="240" w:line="276" w:lineRule="auto"/>
              <w:ind w:righ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</w:pPr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 xml:space="preserve">Oct </w:t>
            </w:r>
            <w:r w:rsidR="00071633"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 xml:space="preserve">30, </w:t>
            </w:r>
            <w:r w:rsidRPr="00D61489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fa-IR"/>
              </w:rPr>
              <w:t>2023</w:t>
            </w:r>
          </w:p>
        </w:tc>
      </w:tr>
    </w:tbl>
    <w:p w:rsidR="00FA73B0" w:rsidRPr="00D61489" w:rsidRDefault="00FA73B0" w:rsidP="00FD7D5C">
      <w:pPr>
        <w:pStyle w:val="IntenseQuote"/>
        <w:ind w:left="0"/>
        <w:rPr>
          <w:rFonts w:asciiTheme="majorBidi" w:hAnsiTheme="majorBidi" w:cstheme="majorBidi"/>
          <w:color w:val="auto"/>
          <w:sz w:val="28"/>
          <w:szCs w:val="28"/>
        </w:rPr>
      </w:pPr>
    </w:p>
    <w:p w:rsidR="00FD7D5C" w:rsidRPr="00D61489" w:rsidRDefault="00FD7D5C" w:rsidP="00FD7D5C"/>
    <w:p w:rsidR="00FD7D5C" w:rsidRPr="00D61489" w:rsidRDefault="00FD7D5C" w:rsidP="00FD7D5C"/>
    <w:p w:rsidR="006A1292" w:rsidRPr="00D61489" w:rsidRDefault="006A1292" w:rsidP="00250849">
      <w:pPr>
        <w:pStyle w:val="IntenseQuote"/>
        <w:rPr>
          <w:rFonts w:asciiTheme="majorBidi" w:hAnsiTheme="majorBidi" w:cstheme="majorBidi"/>
          <w:color w:val="auto"/>
          <w:sz w:val="28"/>
          <w:szCs w:val="28"/>
        </w:rPr>
      </w:pPr>
      <w:r w:rsidRPr="00D61489">
        <w:rPr>
          <w:rFonts w:asciiTheme="majorBidi" w:hAnsiTheme="majorBidi" w:cstheme="majorBidi"/>
          <w:color w:val="auto"/>
          <w:sz w:val="28"/>
          <w:szCs w:val="28"/>
        </w:rPr>
        <w:t>Awards/ Appreciation/ Honors</w:t>
      </w:r>
    </w:p>
    <w:p w:rsidR="006A1292" w:rsidRPr="00D61489" w:rsidRDefault="006A1292" w:rsidP="00250849">
      <w:pPr>
        <w:spacing w:after="0"/>
        <w:ind w:left="1985" w:right="1088"/>
        <w:jc w:val="center"/>
        <w:rPr>
          <w:rFonts w:asciiTheme="majorBidi" w:eastAsia="Times New Roman" w:hAnsiTheme="majorBidi" w:cstheme="majorBidi"/>
          <w:w w:val="102"/>
          <w:sz w:val="28"/>
          <w:szCs w:val="28"/>
          <w:u w:val="thick" w:color="000000"/>
        </w:rPr>
      </w:pPr>
    </w:p>
    <w:p w:rsidR="006A1292" w:rsidRPr="00D61489" w:rsidRDefault="006A1292" w:rsidP="00250849">
      <w:pPr>
        <w:widowControl/>
        <w:numPr>
          <w:ilvl w:val="0"/>
          <w:numId w:val="10"/>
        </w:numPr>
        <w:spacing w:after="0"/>
        <w:ind w:left="851" w:right="40" w:hanging="35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t xml:space="preserve">Distinguished student, selected by the Iranian Ministry of Science as the best student on </w:t>
      </w:r>
      <w:r w:rsidRPr="00D61489">
        <w:rPr>
          <w:rFonts w:asciiTheme="majorBidi" w:hAnsiTheme="majorBidi" w:cstheme="majorBidi"/>
          <w:b/>
          <w:bCs/>
          <w:sz w:val="28"/>
          <w:szCs w:val="28"/>
        </w:rPr>
        <w:t>2017</w:t>
      </w:r>
      <w:r w:rsidRPr="00D61489">
        <w:rPr>
          <w:rFonts w:asciiTheme="majorBidi" w:hAnsiTheme="majorBidi" w:cstheme="majorBidi"/>
          <w:sz w:val="28"/>
          <w:szCs w:val="28"/>
        </w:rPr>
        <w:t xml:space="preserve"> (</w:t>
      </w:r>
      <w:r w:rsidRPr="00D61489">
        <w:rPr>
          <w:rFonts w:asciiTheme="majorBidi" w:hAnsiTheme="majorBidi" w:cstheme="majorBidi"/>
          <w:b/>
          <w:bCs/>
          <w:sz w:val="28"/>
          <w:szCs w:val="28"/>
        </w:rPr>
        <w:t>at the PhD Degree</w:t>
      </w:r>
      <w:r w:rsidRPr="00D61489">
        <w:rPr>
          <w:rFonts w:asciiTheme="majorBidi" w:hAnsiTheme="majorBidi" w:cstheme="majorBidi"/>
          <w:sz w:val="28"/>
          <w:szCs w:val="28"/>
        </w:rPr>
        <w:t>).</w:t>
      </w:r>
    </w:p>
    <w:p w:rsidR="006A1292" w:rsidRPr="00D61489" w:rsidRDefault="006A1292" w:rsidP="00250849">
      <w:pPr>
        <w:widowControl/>
        <w:numPr>
          <w:ilvl w:val="0"/>
          <w:numId w:val="10"/>
        </w:numPr>
        <w:spacing w:after="0"/>
        <w:ind w:left="851" w:right="40" w:hanging="35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t xml:space="preserve">Distinguished </w:t>
      </w:r>
      <w:r w:rsidRPr="00D61489">
        <w:rPr>
          <w:rFonts w:asciiTheme="majorBidi" w:eastAsia="Times New Roman" w:hAnsiTheme="majorBidi" w:cstheme="majorBidi"/>
          <w:sz w:val="28"/>
          <w:szCs w:val="28"/>
        </w:rPr>
        <w:t>Researcher Student</w:t>
      </w:r>
      <w:r w:rsidRPr="00D61489">
        <w:rPr>
          <w:rFonts w:asciiTheme="majorBidi" w:hAnsiTheme="majorBidi" w:cstheme="majorBidi"/>
          <w:sz w:val="28"/>
          <w:szCs w:val="28"/>
        </w:rPr>
        <w:t xml:space="preserve">, selected by the Iranian Ministry of Science as the best student on </w:t>
      </w:r>
      <w:r w:rsidRPr="00D61489">
        <w:rPr>
          <w:rFonts w:asciiTheme="majorBidi" w:hAnsiTheme="majorBidi" w:cstheme="majorBidi"/>
          <w:b/>
          <w:bCs/>
          <w:sz w:val="28"/>
          <w:szCs w:val="28"/>
        </w:rPr>
        <w:t>2017</w:t>
      </w:r>
      <w:r w:rsidRPr="00D61489">
        <w:rPr>
          <w:rFonts w:asciiTheme="majorBidi" w:hAnsiTheme="majorBidi" w:cstheme="majorBidi"/>
          <w:sz w:val="28"/>
          <w:szCs w:val="28"/>
        </w:rPr>
        <w:t>.</w:t>
      </w:r>
    </w:p>
    <w:p w:rsidR="006A1292" w:rsidRPr="00D61489" w:rsidRDefault="006A1292" w:rsidP="00250849">
      <w:pPr>
        <w:widowControl/>
        <w:numPr>
          <w:ilvl w:val="0"/>
          <w:numId w:val="10"/>
        </w:numPr>
        <w:spacing w:after="0"/>
        <w:ind w:left="851" w:right="40" w:hanging="35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t>Distinguished student, selected by the Iranian Ministry of Scie</w:t>
      </w:r>
      <w:r w:rsidR="00CE3E6A" w:rsidRPr="00D61489">
        <w:rPr>
          <w:rFonts w:asciiTheme="majorBidi" w:hAnsiTheme="majorBidi" w:cstheme="majorBidi"/>
          <w:sz w:val="28"/>
          <w:szCs w:val="28"/>
        </w:rPr>
        <w:t xml:space="preserve">nce as the best student on </w:t>
      </w:r>
      <w:r w:rsidR="00CE3E6A" w:rsidRPr="00D61489">
        <w:rPr>
          <w:rFonts w:asciiTheme="majorBidi" w:hAnsiTheme="majorBidi" w:cstheme="majorBidi"/>
          <w:b/>
          <w:bCs/>
          <w:sz w:val="28"/>
          <w:szCs w:val="28"/>
        </w:rPr>
        <w:t>2011</w:t>
      </w:r>
      <w:r w:rsidR="00CE3E6A" w:rsidRPr="00D61489">
        <w:rPr>
          <w:rFonts w:asciiTheme="majorBidi" w:hAnsiTheme="majorBidi" w:cstheme="majorBidi"/>
          <w:sz w:val="28"/>
          <w:szCs w:val="28"/>
        </w:rPr>
        <w:t xml:space="preserve"> (</w:t>
      </w:r>
      <w:r w:rsidR="00CE3E6A" w:rsidRPr="00D61489">
        <w:rPr>
          <w:rFonts w:asciiTheme="majorBidi" w:hAnsiTheme="majorBidi" w:cstheme="majorBidi"/>
          <w:b/>
          <w:bCs/>
          <w:sz w:val="28"/>
          <w:szCs w:val="28"/>
        </w:rPr>
        <w:t>at bachelor degree</w:t>
      </w:r>
      <w:r w:rsidR="00CE3E6A" w:rsidRPr="00D61489">
        <w:rPr>
          <w:rFonts w:asciiTheme="majorBidi" w:hAnsiTheme="majorBidi" w:cstheme="majorBidi"/>
          <w:sz w:val="28"/>
          <w:szCs w:val="28"/>
        </w:rPr>
        <w:t>)</w:t>
      </w:r>
    </w:p>
    <w:p w:rsidR="006A1292" w:rsidRPr="00D61489" w:rsidRDefault="006A1292" w:rsidP="00250849">
      <w:pPr>
        <w:widowControl/>
        <w:numPr>
          <w:ilvl w:val="0"/>
          <w:numId w:val="10"/>
        </w:numPr>
        <w:spacing w:after="0"/>
        <w:ind w:left="714" w:right="40" w:hanging="35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lastRenderedPageBreak/>
        <w:t xml:space="preserve">First Rank as Bachelor Distinguished Student in nursing education Field at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Shahrekord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University  of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 xml:space="preserve"> medical sciences, </w:t>
      </w:r>
      <w:r w:rsidR="00CE3E6A" w:rsidRPr="00D61489">
        <w:rPr>
          <w:rFonts w:asciiTheme="majorBidi" w:hAnsiTheme="majorBidi" w:cstheme="majorBidi"/>
          <w:sz w:val="28"/>
          <w:szCs w:val="28"/>
        </w:rPr>
        <w:t>2011.</w:t>
      </w:r>
    </w:p>
    <w:p w:rsidR="006A1292" w:rsidRPr="00D61489" w:rsidRDefault="006A1292" w:rsidP="00250849">
      <w:pPr>
        <w:widowControl/>
        <w:numPr>
          <w:ilvl w:val="0"/>
          <w:numId w:val="10"/>
        </w:numPr>
        <w:spacing w:after="0"/>
        <w:ind w:left="714" w:right="40" w:hanging="35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t xml:space="preserve">First Rank as PhD Distinguished Student in nursing education Field at </w:t>
      </w:r>
      <w:proofErr w:type="spellStart"/>
      <w:r w:rsidRPr="00D61489">
        <w:rPr>
          <w:rFonts w:asciiTheme="majorBidi" w:hAnsiTheme="majorBidi" w:cstheme="majorBidi"/>
          <w:sz w:val="28"/>
          <w:szCs w:val="28"/>
        </w:rPr>
        <w:t>kashan</w:t>
      </w:r>
      <w:proofErr w:type="spellEnd"/>
      <w:r w:rsidRPr="00D6148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D61489">
        <w:rPr>
          <w:rFonts w:asciiTheme="majorBidi" w:hAnsiTheme="majorBidi" w:cstheme="majorBidi"/>
          <w:sz w:val="28"/>
          <w:szCs w:val="28"/>
        </w:rPr>
        <w:t>University  of</w:t>
      </w:r>
      <w:proofErr w:type="gramEnd"/>
      <w:r w:rsidRPr="00D61489">
        <w:rPr>
          <w:rFonts w:asciiTheme="majorBidi" w:hAnsiTheme="majorBidi" w:cstheme="majorBidi"/>
          <w:sz w:val="28"/>
          <w:szCs w:val="28"/>
        </w:rPr>
        <w:t xml:space="preserve"> medical sciences, 2016. </w:t>
      </w:r>
    </w:p>
    <w:p w:rsidR="008B283B" w:rsidRPr="00D61489" w:rsidRDefault="006A1292" w:rsidP="00250849">
      <w:pPr>
        <w:widowControl/>
        <w:numPr>
          <w:ilvl w:val="0"/>
          <w:numId w:val="10"/>
        </w:numPr>
        <w:spacing w:after="0"/>
        <w:ind w:left="714" w:right="40" w:hanging="35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61489">
        <w:rPr>
          <w:rFonts w:asciiTheme="majorBidi" w:hAnsiTheme="majorBidi" w:cstheme="majorBidi"/>
          <w:sz w:val="28"/>
          <w:szCs w:val="28"/>
        </w:rPr>
        <w:t xml:space="preserve">Membership of the </w:t>
      </w:r>
      <w:hyperlink r:id="rId22" w:tgtFrame="_blank" w:history="1">
        <w:r w:rsidRPr="00D61489">
          <w:rPr>
            <w:rFonts w:asciiTheme="majorBidi" w:hAnsiTheme="majorBidi" w:cstheme="majorBidi"/>
            <w:sz w:val="28"/>
            <w:szCs w:val="28"/>
            <w:u w:val="single"/>
          </w:rPr>
          <w:t>I</w:t>
        </w:r>
        <w:r w:rsidRPr="00D61489">
          <w:rPr>
            <w:rFonts w:asciiTheme="majorBidi" w:hAnsiTheme="majorBidi" w:cstheme="majorBidi"/>
            <w:sz w:val="28"/>
            <w:szCs w:val="28"/>
          </w:rPr>
          <w:t>ran's National Elites Foundation</w:t>
        </w:r>
      </w:hyperlink>
      <w:r w:rsidRPr="00D61489">
        <w:rPr>
          <w:rFonts w:asciiTheme="majorBidi" w:hAnsiTheme="majorBidi" w:cstheme="majorBidi"/>
          <w:sz w:val="28"/>
          <w:szCs w:val="28"/>
        </w:rPr>
        <w:t>, 2015-now.</w:t>
      </w:r>
    </w:p>
    <w:p w:rsidR="00B226BE" w:rsidRPr="00554140" w:rsidRDefault="00B226BE" w:rsidP="00250849">
      <w:pPr>
        <w:widowControl/>
        <w:spacing w:after="0"/>
        <w:contextualSpacing/>
        <w:jc w:val="lowKashida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B44D9C" w:rsidRPr="00554140" w:rsidRDefault="00B44D9C" w:rsidP="00250849">
      <w:pPr>
        <w:widowControl/>
        <w:tabs>
          <w:tab w:val="left" w:pos="1701"/>
          <w:tab w:val="left" w:pos="6237"/>
          <w:tab w:val="left" w:pos="7087"/>
          <w:tab w:val="left" w:pos="7767"/>
        </w:tabs>
        <w:spacing w:after="0"/>
        <w:ind w:right="-42"/>
        <w:rPr>
          <w:rFonts w:asciiTheme="majorBidi" w:eastAsia="Times New Roman" w:hAnsiTheme="majorBidi" w:cstheme="majorBidi"/>
          <w:sz w:val="28"/>
          <w:szCs w:val="28"/>
        </w:rPr>
      </w:pPr>
    </w:p>
    <w:p w:rsidR="00B44D9C" w:rsidRPr="00D22F99" w:rsidRDefault="00D22F99" w:rsidP="00250849">
      <w:pPr>
        <w:widowControl/>
        <w:tabs>
          <w:tab w:val="left" w:pos="1701"/>
          <w:tab w:val="left" w:pos="6237"/>
          <w:tab w:val="left" w:pos="7087"/>
          <w:tab w:val="left" w:pos="7767"/>
        </w:tabs>
        <w:spacing w:after="0"/>
        <w:ind w:right="-4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22F99">
        <w:rPr>
          <w:rFonts w:asciiTheme="majorBidi" w:eastAsia="Times New Roman" w:hAnsiTheme="majorBidi" w:cstheme="majorBidi"/>
          <w:b/>
          <w:bCs/>
          <w:sz w:val="28"/>
          <w:szCs w:val="28"/>
        </w:rPr>
        <w:t>Professor references:</w:t>
      </w:r>
    </w:p>
    <w:p w:rsidR="00D22F99" w:rsidRPr="00554140" w:rsidRDefault="00D22F99" w:rsidP="00250849">
      <w:pPr>
        <w:widowControl/>
        <w:tabs>
          <w:tab w:val="left" w:pos="1701"/>
          <w:tab w:val="left" w:pos="6237"/>
          <w:tab w:val="left" w:pos="7087"/>
          <w:tab w:val="left" w:pos="7767"/>
        </w:tabs>
        <w:spacing w:after="0"/>
        <w:ind w:right="-42"/>
        <w:rPr>
          <w:rFonts w:asciiTheme="majorBidi" w:eastAsia="Times New Roman" w:hAnsiTheme="majorBidi" w:cstheme="majorBidi"/>
          <w:sz w:val="28"/>
          <w:szCs w:val="28"/>
        </w:rPr>
      </w:pPr>
    </w:p>
    <w:p w:rsidR="00B44D9C" w:rsidRPr="00554140" w:rsidRDefault="00B44D9C" w:rsidP="00250849">
      <w:pPr>
        <w:widowControl/>
        <w:tabs>
          <w:tab w:val="left" w:pos="1701"/>
          <w:tab w:val="left" w:pos="6237"/>
          <w:tab w:val="left" w:pos="7087"/>
          <w:tab w:val="left" w:pos="7767"/>
        </w:tabs>
        <w:spacing w:after="0"/>
        <w:ind w:right="-42"/>
        <w:rPr>
          <w:rFonts w:asciiTheme="majorBidi" w:eastAsia="Times New Roman" w:hAnsiTheme="majorBidi" w:cstheme="majorBidi"/>
          <w:sz w:val="28"/>
          <w:szCs w:val="28"/>
        </w:rPr>
      </w:pPr>
    </w:p>
    <w:p w:rsidR="00E3226F" w:rsidRDefault="002A1883" w:rsidP="00E549A8">
      <w:pPr>
        <w:pStyle w:val="ListParagraph"/>
        <w:numPr>
          <w:ilvl w:val="0"/>
          <w:numId w:val="10"/>
        </w:numPr>
        <w:tabs>
          <w:tab w:val="left" w:pos="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26F">
        <w:rPr>
          <w:rFonts w:ascii="Times New Roman" w:hAnsi="Times New Roman" w:cs="Times New Roman"/>
          <w:sz w:val="28"/>
          <w:szCs w:val="28"/>
        </w:rPr>
        <w:t>Negin</w:t>
      </w:r>
      <w:proofErr w:type="spellEnd"/>
      <w:r w:rsidRPr="00E3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26F">
        <w:rPr>
          <w:rFonts w:ascii="Times New Roman" w:hAnsi="Times New Roman" w:cs="Times New Roman"/>
          <w:sz w:val="28"/>
          <w:szCs w:val="28"/>
        </w:rPr>
        <w:t>Alavi</w:t>
      </w:r>
      <w:proofErr w:type="spellEnd"/>
      <w:r w:rsidRPr="00E3226F">
        <w:rPr>
          <w:rFonts w:ascii="Times New Roman" w:hAnsi="Times New Roman" w:cs="Times New Roman"/>
          <w:sz w:val="28"/>
          <w:szCs w:val="28"/>
        </w:rPr>
        <w:t>,</w:t>
      </w:r>
      <w:r w:rsidR="00E3226F" w:rsidRPr="00E3226F">
        <w:rPr>
          <w:rFonts w:ascii="Times New Roman" w:hAnsi="Times New Roman" w:cs="Times New Roman"/>
          <w:sz w:val="28"/>
          <w:szCs w:val="28"/>
        </w:rPr>
        <w:t xml:space="preserve"> professor,</w:t>
      </w:r>
      <w:r w:rsidRPr="00E3226F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proofErr w:type="spellStart"/>
        <w:r w:rsidRPr="00E3226F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Kashan</w:t>
        </w:r>
        <w:proofErr w:type="spellEnd"/>
        <w:r w:rsidRPr="00E3226F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 xml:space="preserve"> University of Medical Sciences and Health Services</w:t>
        </w:r>
      </w:hyperlink>
      <w:r w:rsidRPr="00E322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E3226F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E3226F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Department of Medical-surgical Nursing</w:t>
        </w:r>
      </w:hyperlink>
      <w:r w:rsidRPr="00E32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883" w:rsidRPr="00E3226F" w:rsidRDefault="002A1883" w:rsidP="00E3226F">
      <w:pPr>
        <w:pStyle w:val="ListParagraph"/>
        <w:tabs>
          <w:tab w:val="left" w:pos="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3226F">
        <w:rPr>
          <w:rFonts w:ascii="Times New Roman" w:hAnsi="Times New Roman" w:cs="Times New Roman"/>
          <w:b/>
          <w:bCs/>
          <w:sz w:val="28"/>
          <w:szCs w:val="28"/>
        </w:rPr>
        <w:t>E-mail:</w:t>
      </w:r>
      <w:r w:rsidRPr="00C517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25" w:history="1">
        <w:r w:rsidRPr="00C5178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alavi.negin@yahoo.com</w:t>
        </w:r>
      </w:hyperlink>
      <w:r w:rsidRPr="00E3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883" w:rsidRPr="00E549A8" w:rsidRDefault="002A1883" w:rsidP="00E549A8">
      <w:pPr>
        <w:pStyle w:val="ListParagraph"/>
        <w:numPr>
          <w:ilvl w:val="0"/>
          <w:numId w:val="10"/>
        </w:numPr>
        <w:tabs>
          <w:tab w:val="left" w:pos="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549A8">
        <w:rPr>
          <w:rFonts w:ascii="Times New Roman" w:hAnsi="Times New Roman" w:cs="Times New Roman"/>
          <w:sz w:val="28"/>
          <w:szCs w:val="28"/>
        </w:rPr>
        <w:t xml:space="preserve">Mohammad </w:t>
      </w:r>
      <w:proofErr w:type="spellStart"/>
      <w:r w:rsidRPr="00E549A8">
        <w:rPr>
          <w:rFonts w:ascii="Times New Roman" w:hAnsi="Times New Roman" w:cs="Times New Roman"/>
          <w:sz w:val="28"/>
          <w:szCs w:val="28"/>
        </w:rPr>
        <w:t>A</w:t>
      </w:r>
      <w:r w:rsidR="00E549A8" w:rsidRPr="00E549A8">
        <w:rPr>
          <w:rFonts w:ascii="Times New Roman" w:hAnsi="Times New Roman" w:cs="Times New Roman"/>
          <w:sz w:val="28"/>
          <w:szCs w:val="28"/>
        </w:rPr>
        <w:t>f</w:t>
      </w:r>
      <w:r w:rsidRPr="00E549A8">
        <w:rPr>
          <w:rFonts w:ascii="Times New Roman" w:hAnsi="Times New Roman" w:cs="Times New Roman"/>
          <w:sz w:val="28"/>
          <w:szCs w:val="28"/>
        </w:rPr>
        <w:t>shar</w:t>
      </w:r>
      <w:proofErr w:type="spellEnd"/>
      <w:r w:rsidRPr="00E549A8">
        <w:rPr>
          <w:rFonts w:ascii="Times New Roman" w:hAnsi="Times New Roman" w:cs="Times New Roman"/>
          <w:sz w:val="28"/>
          <w:szCs w:val="28"/>
        </w:rPr>
        <w:t>,</w:t>
      </w:r>
      <w:r w:rsidR="00E549A8" w:rsidRPr="00E549A8">
        <w:rPr>
          <w:rFonts w:ascii="Times New Roman" w:hAnsi="Times New Roman" w:cs="Times New Roman"/>
          <w:sz w:val="28"/>
          <w:szCs w:val="28"/>
        </w:rPr>
        <w:t xml:space="preserve"> Associate professor,</w:t>
      </w:r>
      <w:r w:rsidRPr="00E549A8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proofErr w:type="spellStart"/>
        <w:r w:rsidRPr="00E549A8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Kashan</w:t>
        </w:r>
        <w:proofErr w:type="spellEnd"/>
        <w:r w:rsidRPr="00E549A8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 xml:space="preserve"> University of Medical Sciences and Health Services</w:t>
        </w:r>
      </w:hyperlink>
      <w:r w:rsidRPr="00E549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E549A8">
        <w:rPr>
          <w:rFonts w:ascii="Times New Roman" w:hAnsi="Times New Roman" w:cs="Times New Roman"/>
          <w:sz w:val="28"/>
          <w:szCs w:val="28"/>
        </w:rPr>
        <w:t xml:space="preserve"> </w:t>
      </w:r>
      <w:r w:rsidR="00E549A8" w:rsidRPr="00E549A8">
        <w:rPr>
          <w:rFonts w:ascii="Times New Roman" w:hAnsi="Times New Roman" w:cs="Times New Roman"/>
          <w:sz w:val="28"/>
          <w:szCs w:val="28"/>
        </w:rPr>
        <w:t>Department of Operating Room</w:t>
      </w:r>
    </w:p>
    <w:p w:rsidR="002A1883" w:rsidRPr="00E549A8" w:rsidRDefault="002A1883" w:rsidP="00E549A8">
      <w:pPr>
        <w:tabs>
          <w:tab w:val="left" w:pos="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549A8">
        <w:rPr>
          <w:rFonts w:ascii="Times New Roman" w:hAnsi="Times New Roman" w:cs="Times New Roman"/>
          <w:b/>
          <w:bCs/>
          <w:sz w:val="28"/>
          <w:szCs w:val="28"/>
        </w:rPr>
        <w:t>E-mail:</w:t>
      </w:r>
      <w:r w:rsidRPr="00E549A8">
        <w:rPr>
          <w:rFonts w:ascii="Times New Roman" w:hAnsi="Times New Roman" w:cs="Times New Roman"/>
          <w:sz w:val="28"/>
          <w:szCs w:val="28"/>
        </w:rPr>
        <w:t xml:space="preserve">  </w:t>
      </w:r>
      <w:r w:rsidRPr="00C51789">
        <w:rPr>
          <w:rFonts w:ascii="Times New Roman" w:hAnsi="Times New Roman" w:cs="Times New Roman"/>
          <w:sz w:val="28"/>
          <w:szCs w:val="28"/>
        </w:rPr>
        <w:t>afshar_m_1344</w:t>
      </w:r>
      <w:r w:rsidRPr="00E549A8">
        <w:rPr>
          <w:rFonts w:ascii="Times New Roman" w:hAnsi="Times New Roman" w:cs="Times New Roman"/>
          <w:sz w:val="28"/>
          <w:szCs w:val="28"/>
        </w:rPr>
        <w:t>@yahoo.com</w:t>
      </w:r>
    </w:p>
    <w:p w:rsidR="00E3226F" w:rsidRPr="00E3226F" w:rsidRDefault="00D22F99" w:rsidP="00E3226F">
      <w:pPr>
        <w:pStyle w:val="ListParagraph"/>
        <w:widowControl/>
        <w:numPr>
          <w:ilvl w:val="0"/>
          <w:numId w:val="38"/>
        </w:num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E3226F">
        <w:rPr>
          <w:rFonts w:ascii="Times New Roman" w:eastAsia="Times New Roman" w:hAnsi="Times New Roman" w:cs="Times New Roman"/>
          <w:kern w:val="36"/>
          <w:sz w:val="28"/>
          <w:szCs w:val="28"/>
        </w:rPr>
        <w:t>Masoumeh</w:t>
      </w:r>
      <w:proofErr w:type="spellEnd"/>
      <w:r w:rsidRPr="00E3226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E3226F">
        <w:rPr>
          <w:rFonts w:ascii="Times New Roman" w:eastAsia="Times New Roman" w:hAnsi="Times New Roman" w:cs="Times New Roman"/>
          <w:kern w:val="36"/>
          <w:sz w:val="28"/>
          <w:szCs w:val="28"/>
        </w:rPr>
        <w:t>Delaram</w:t>
      </w:r>
      <w:proofErr w:type="spellEnd"/>
      <w:r w:rsidR="002A1883" w:rsidRPr="00E3226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assistance professor, </w:t>
      </w:r>
      <w:r w:rsidRPr="00E3226F">
        <w:rPr>
          <w:rFonts w:ascii="Times New Roman" w:eastAsia="Times New Roman" w:hAnsi="Times New Roman" w:cs="Times New Roman"/>
          <w:sz w:val="28"/>
          <w:szCs w:val="28"/>
        </w:rPr>
        <w:t xml:space="preserve">midwifery at </w:t>
      </w:r>
      <w:proofErr w:type="spellStart"/>
      <w:r w:rsidR="00E3226F" w:rsidRPr="00E3226F">
        <w:rPr>
          <w:rFonts w:ascii="Times New Roman" w:eastAsia="Times New Roman" w:hAnsi="Times New Roman" w:cs="Times New Roman"/>
          <w:sz w:val="28"/>
          <w:szCs w:val="28"/>
        </w:rPr>
        <w:t>Shahrekord</w:t>
      </w:r>
      <w:proofErr w:type="spellEnd"/>
      <w:r w:rsidR="00E3226F" w:rsidRPr="00E3226F">
        <w:rPr>
          <w:rFonts w:ascii="Times New Roman" w:eastAsia="Times New Roman" w:hAnsi="Times New Roman" w:cs="Times New Roman"/>
          <w:sz w:val="28"/>
          <w:szCs w:val="28"/>
        </w:rPr>
        <w:t xml:space="preserve"> University</w:t>
      </w:r>
      <w:r w:rsidRPr="00E3226F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r w:rsidR="00E3226F" w:rsidRPr="00E3226F">
        <w:rPr>
          <w:rFonts w:ascii="Times New Roman" w:eastAsia="Times New Roman" w:hAnsi="Times New Roman" w:cs="Times New Roman"/>
          <w:sz w:val="28"/>
          <w:szCs w:val="28"/>
        </w:rPr>
        <w:t>Medical Sciences</w:t>
      </w:r>
      <w:r w:rsidR="002A1883" w:rsidRPr="00E322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3226F" w:rsidRPr="00E3226F">
        <w:rPr>
          <w:rFonts w:ascii="Times New Roman" w:eastAsia="Times New Roman" w:hAnsi="Times New Roman" w:cs="Times New Roman"/>
          <w:sz w:val="28"/>
          <w:szCs w:val="28"/>
        </w:rPr>
        <w:t>Shahrekord</w:t>
      </w:r>
      <w:proofErr w:type="spellEnd"/>
      <w:r w:rsidR="002A1883" w:rsidRPr="00E3226F">
        <w:rPr>
          <w:rFonts w:ascii="Times New Roman" w:eastAsia="Times New Roman" w:hAnsi="Times New Roman" w:cs="Times New Roman"/>
          <w:sz w:val="28"/>
          <w:szCs w:val="28"/>
        </w:rPr>
        <w:t xml:space="preserve">, Iran. </w:t>
      </w:r>
    </w:p>
    <w:p w:rsidR="00D22F99" w:rsidRPr="00E3226F" w:rsidRDefault="00C51789" w:rsidP="00C51789">
      <w:pPr>
        <w:pStyle w:val="ListParagraph"/>
        <w:widowControl/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549A8">
        <w:rPr>
          <w:rFonts w:ascii="Times New Roman" w:hAnsi="Times New Roman" w:cs="Times New Roman"/>
          <w:b/>
          <w:bCs/>
          <w:sz w:val="28"/>
          <w:szCs w:val="28"/>
        </w:rPr>
        <w:t>E-mail: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883" w:rsidRPr="00E3226F">
        <w:rPr>
          <w:rFonts w:ascii="Times New Roman" w:eastAsia="Times New Roman" w:hAnsi="Times New Roman" w:cs="Times New Roman"/>
          <w:sz w:val="28"/>
          <w:szCs w:val="28"/>
        </w:rPr>
        <w:t>masoumehdelaram@yahoo.com</w:t>
      </w:r>
    </w:p>
    <w:p w:rsidR="00B44D9C" w:rsidRPr="00E549A8" w:rsidRDefault="00B44D9C" w:rsidP="00E549A8">
      <w:pPr>
        <w:widowControl/>
        <w:tabs>
          <w:tab w:val="left" w:pos="1701"/>
          <w:tab w:val="left" w:pos="6237"/>
          <w:tab w:val="left" w:pos="7087"/>
          <w:tab w:val="left" w:pos="7767"/>
        </w:tabs>
        <w:spacing w:after="0"/>
        <w:ind w:right="-42"/>
        <w:rPr>
          <w:rFonts w:ascii="Times New Roman" w:eastAsia="Times New Roman" w:hAnsi="Times New Roman" w:cs="Times New Roman"/>
          <w:sz w:val="28"/>
          <w:szCs w:val="28"/>
        </w:rPr>
      </w:pPr>
    </w:p>
    <w:p w:rsidR="009E74F4" w:rsidRPr="00E549A8" w:rsidRDefault="009E74F4" w:rsidP="00E549A8">
      <w:pPr>
        <w:spacing w:after="0"/>
        <w:ind w:left="1985" w:right="1088"/>
        <w:jc w:val="center"/>
        <w:rPr>
          <w:rFonts w:ascii="Times New Roman" w:eastAsia="Times New Roman" w:hAnsi="Times New Roman" w:cs="Times New Roman"/>
          <w:w w:val="102"/>
          <w:sz w:val="28"/>
          <w:szCs w:val="28"/>
          <w:u w:val="thick" w:color="000000"/>
        </w:rPr>
      </w:pPr>
    </w:p>
    <w:p w:rsidR="003A7218" w:rsidRPr="00E549A8" w:rsidRDefault="003A7218" w:rsidP="00E549A8">
      <w:pPr>
        <w:widowControl/>
        <w:spacing w:after="0"/>
        <w:ind w:left="357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FD027F" w:rsidRPr="00E549A8" w:rsidRDefault="00FD027F" w:rsidP="00E549A8">
      <w:pPr>
        <w:spacing w:after="0"/>
        <w:ind w:left="1985" w:right="1088"/>
        <w:jc w:val="center"/>
        <w:rPr>
          <w:rFonts w:ascii="Times New Roman" w:eastAsia="Times New Roman" w:hAnsi="Times New Roman" w:cs="Times New Roman"/>
          <w:w w:val="102"/>
          <w:sz w:val="28"/>
          <w:szCs w:val="28"/>
          <w:u w:val="thick" w:color="000000"/>
        </w:rPr>
      </w:pPr>
    </w:p>
    <w:p w:rsidR="00AB6DCB" w:rsidRPr="00E549A8" w:rsidRDefault="00AB6DCB" w:rsidP="00E549A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AB6DCB" w:rsidRPr="00E549A8" w:rsidSect="00B13149">
      <w:footerReference w:type="default" r:id="rId27"/>
      <w:pgSz w:w="11906" w:h="16838"/>
      <w:pgMar w:top="1021" w:right="1440" w:bottom="1021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13" w:rsidRDefault="00586513" w:rsidP="00016F9C">
      <w:pPr>
        <w:spacing w:after="0" w:line="240" w:lineRule="auto"/>
      </w:pPr>
      <w:r>
        <w:separator/>
      </w:r>
    </w:p>
  </w:endnote>
  <w:endnote w:type="continuationSeparator" w:id="0">
    <w:p w:rsidR="00586513" w:rsidRDefault="00586513" w:rsidP="0001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294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7D5C" w:rsidRDefault="00FD7D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1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0C0D" w:rsidRDefault="00D50C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13" w:rsidRDefault="00586513" w:rsidP="00016F9C">
      <w:pPr>
        <w:spacing w:after="0" w:line="240" w:lineRule="auto"/>
      </w:pPr>
      <w:r>
        <w:separator/>
      </w:r>
    </w:p>
  </w:footnote>
  <w:footnote w:type="continuationSeparator" w:id="0">
    <w:p w:rsidR="00586513" w:rsidRDefault="00586513" w:rsidP="00016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2"/>
      </v:shape>
    </w:pict>
  </w:numPicBullet>
  <w:abstractNum w:abstractNumId="0">
    <w:nsid w:val="074171EB"/>
    <w:multiLevelType w:val="multilevel"/>
    <w:tmpl w:val="3918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54523"/>
    <w:multiLevelType w:val="hybridMultilevel"/>
    <w:tmpl w:val="EF064DBA"/>
    <w:lvl w:ilvl="0" w:tplc="A65EEA4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>
    <w:nsid w:val="09510E96"/>
    <w:multiLevelType w:val="hybridMultilevel"/>
    <w:tmpl w:val="1CEA8528"/>
    <w:lvl w:ilvl="0" w:tplc="E856EEBE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0C77645C"/>
    <w:multiLevelType w:val="hybridMultilevel"/>
    <w:tmpl w:val="D6AE7140"/>
    <w:lvl w:ilvl="0" w:tplc="FE8AA15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9328D7"/>
    <w:multiLevelType w:val="hybridMultilevel"/>
    <w:tmpl w:val="F898A5B2"/>
    <w:lvl w:ilvl="0" w:tplc="0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>
    <w:nsid w:val="11994CDE"/>
    <w:multiLevelType w:val="hybridMultilevel"/>
    <w:tmpl w:val="5DB425DA"/>
    <w:lvl w:ilvl="0" w:tplc="0409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6">
    <w:nsid w:val="11A80E25"/>
    <w:multiLevelType w:val="hybridMultilevel"/>
    <w:tmpl w:val="8AD454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24624"/>
    <w:multiLevelType w:val="hybridMultilevel"/>
    <w:tmpl w:val="62328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E1FFB"/>
    <w:multiLevelType w:val="hybridMultilevel"/>
    <w:tmpl w:val="212A8C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D23ED"/>
    <w:multiLevelType w:val="hybridMultilevel"/>
    <w:tmpl w:val="0C6852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436E8"/>
    <w:multiLevelType w:val="hybridMultilevel"/>
    <w:tmpl w:val="55B8F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F23E3"/>
    <w:multiLevelType w:val="multilevel"/>
    <w:tmpl w:val="DE064F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A0D0B"/>
    <w:multiLevelType w:val="hybridMultilevel"/>
    <w:tmpl w:val="1702F922"/>
    <w:lvl w:ilvl="0" w:tplc="4E720466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sz w:val="48"/>
        <w:szCs w:val="48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35E41FCE"/>
    <w:multiLevelType w:val="hybridMultilevel"/>
    <w:tmpl w:val="A2529CFA"/>
    <w:lvl w:ilvl="0" w:tplc="4E720466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sz w:val="48"/>
        <w:szCs w:val="48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7B253F4"/>
    <w:multiLevelType w:val="hybridMultilevel"/>
    <w:tmpl w:val="E69ED76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8C795B"/>
    <w:multiLevelType w:val="hybridMultilevel"/>
    <w:tmpl w:val="C05645A4"/>
    <w:lvl w:ilvl="0" w:tplc="0409000B">
      <w:start w:val="1"/>
      <w:numFmt w:val="bullet"/>
      <w:lvlText w:val=""/>
      <w:lvlJc w:val="left"/>
      <w:pPr>
        <w:ind w:left="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6">
    <w:nsid w:val="3CB23841"/>
    <w:multiLevelType w:val="hybridMultilevel"/>
    <w:tmpl w:val="BE7E8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94AD7"/>
    <w:multiLevelType w:val="hybridMultilevel"/>
    <w:tmpl w:val="909E8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44312"/>
    <w:multiLevelType w:val="hybridMultilevel"/>
    <w:tmpl w:val="5210A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12A48"/>
    <w:multiLevelType w:val="hybridMultilevel"/>
    <w:tmpl w:val="AFF4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42F0C"/>
    <w:multiLevelType w:val="hybridMultilevel"/>
    <w:tmpl w:val="80222AC2"/>
    <w:lvl w:ilvl="0" w:tplc="25F207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AC6B2E"/>
    <w:multiLevelType w:val="hybridMultilevel"/>
    <w:tmpl w:val="370AC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E0244A"/>
    <w:multiLevelType w:val="hybridMultilevel"/>
    <w:tmpl w:val="A9ACCB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4802B5"/>
    <w:multiLevelType w:val="hybridMultilevel"/>
    <w:tmpl w:val="11E018A4"/>
    <w:lvl w:ilvl="0" w:tplc="4E720466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>
    <w:nsid w:val="4AF30253"/>
    <w:multiLevelType w:val="hybridMultilevel"/>
    <w:tmpl w:val="AAEEFAFA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B4423B4"/>
    <w:multiLevelType w:val="hybridMultilevel"/>
    <w:tmpl w:val="95405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42663"/>
    <w:multiLevelType w:val="hybridMultilevel"/>
    <w:tmpl w:val="D22C9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5734EE"/>
    <w:multiLevelType w:val="hybridMultilevel"/>
    <w:tmpl w:val="8806E89C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8">
    <w:nsid w:val="51852370"/>
    <w:multiLevelType w:val="hybridMultilevel"/>
    <w:tmpl w:val="74B4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9E7655"/>
    <w:multiLevelType w:val="hybridMultilevel"/>
    <w:tmpl w:val="16A8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54388"/>
    <w:multiLevelType w:val="hybridMultilevel"/>
    <w:tmpl w:val="DA0A41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C052CE"/>
    <w:multiLevelType w:val="multilevel"/>
    <w:tmpl w:val="31168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32">
    <w:nsid w:val="5E5819F0"/>
    <w:multiLevelType w:val="hybridMultilevel"/>
    <w:tmpl w:val="BA060312"/>
    <w:lvl w:ilvl="0" w:tplc="48F2D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22C738E"/>
    <w:multiLevelType w:val="hybridMultilevel"/>
    <w:tmpl w:val="C1E067A8"/>
    <w:lvl w:ilvl="0" w:tplc="4E720466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E3D56"/>
    <w:multiLevelType w:val="hybridMultilevel"/>
    <w:tmpl w:val="9CF4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87170"/>
    <w:multiLevelType w:val="hybridMultilevel"/>
    <w:tmpl w:val="50540E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F577D"/>
    <w:multiLevelType w:val="hybridMultilevel"/>
    <w:tmpl w:val="9EFCC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D24BF"/>
    <w:multiLevelType w:val="hybridMultilevel"/>
    <w:tmpl w:val="F38A7E9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31"/>
  </w:num>
  <w:num w:numId="4">
    <w:abstractNumId w:val="4"/>
  </w:num>
  <w:num w:numId="5">
    <w:abstractNumId w:val="34"/>
  </w:num>
  <w:num w:numId="6">
    <w:abstractNumId w:val="19"/>
  </w:num>
  <w:num w:numId="7">
    <w:abstractNumId w:val="3"/>
  </w:num>
  <w:num w:numId="8">
    <w:abstractNumId w:val="26"/>
  </w:num>
  <w:num w:numId="9">
    <w:abstractNumId w:val="21"/>
  </w:num>
  <w:num w:numId="10">
    <w:abstractNumId w:val="12"/>
  </w:num>
  <w:num w:numId="11">
    <w:abstractNumId w:val="30"/>
  </w:num>
  <w:num w:numId="12">
    <w:abstractNumId w:val="32"/>
  </w:num>
  <w:num w:numId="13">
    <w:abstractNumId w:val="35"/>
  </w:num>
  <w:num w:numId="14">
    <w:abstractNumId w:val="9"/>
  </w:num>
  <w:num w:numId="15">
    <w:abstractNumId w:val="10"/>
  </w:num>
  <w:num w:numId="16">
    <w:abstractNumId w:val="14"/>
  </w:num>
  <w:num w:numId="17">
    <w:abstractNumId w:val="1"/>
  </w:num>
  <w:num w:numId="18">
    <w:abstractNumId w:val="29"/>
  </w:num>
  <w:num w:numId="19">
    <w:abstractNumId w:val="25"/>
  </w:num>
  <w:num w:numId="20">
    <w:abstractNumId w:val="20"/>
  </w:num>
  <w:num w:numId="21">
    <w:abstractNumId w:val="7"/>
  </w:num>
  <w:num w:numId="22">
    <w:abstractNumId w:val="22"/>
  </w:num>
  <w:num w:numId="23">
    <w:abstractNumId w:val="2"/>
  </w:num>
  <w:num w:numId="24">
    <w:abstractNumId w:val="0"/>
  </w:num>
  <w:num w:numId="25">
    <w:abstractNumId w:val="11"/>
  </w:num>
  <w:num w:numId="26">
    <w:abstractNumId w:val="5"/>
  </w:num>
  <w:num w:numId="27">
    <w:abstractNumId w:val="27"/>
  </w:num>
  <w:num w:numId="28">
    <w:abstractNumId w:val="24"/>
  </w:num>
  <w:num w:numId="29">
    <w:abstractNumId w:val="8"/>
  </w:num>
  <w:num w:numId="30">
    <w:abstractNumId w:val="6"/>
  </w:num>
  <w:num w:numId="31">
    <w:abstractNumId w:val="15"/>
  </w:num>
  <w:num w:numId="32">
    <w:abstractNumId w:val="33"/>
  </w:num>
  <w:num w:numId="33">
    <w:abstractNumId w:val="23"/>
  </w:num>
  <w:num w:numId="34">
    <w:abstractNumId w:val="13"/>
  </w:num>
  <w:num w:numId="35">
    <w:abstractNumId w:val="18"/>
  </w:num>
  <w:num w:numId="36">
    <w:abstractNumId w:val="37"/>
  </w:num>
  <w:num w:numId="37">
    <w:abstractNumId w:val="3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92"/>
    <w:rsid w:val="00006507"/>
    <w:rsid w:val="000073AF"/>
    <w:rsid w:val="00012CBB"/>
    <w:rsid w:val="00014E9C"/>
    <w:rsid w:val="00016F9C"/>
    <w:rsid w:val="000206A0"/>
    <w:rsid w:val="00023D18"/>
    <w:rsid w:val="00026DBB"/>
    <w:rsid w:val="00027EA4"/>
    <w:rsid w:val="0005494C"/>
    <w:rsid w:val="00071633"/>
    <w:rsid w:val="00082777"/>
    <w:rsid w:val="00083CF4"/>
    <w:rsid w:val="00083D29"/>
    <w:rsid w:val="000878B5"/>
    <w:rsid w:val="0009613F"/>
    <w:rsid w:val="000A73F5"/>
    <w:rsid w:val="000B360A"/>
    <w:rsid w:val="000B78B3"/>
    <w:rsid w:val="000C1EBF"/>
    <w:rsid w:val="000C50FF"/>
    <w:rsid w:val="000C7F43"/>
    <w:rsid w:val="000D44C0"/>
    <w:rsid w:val="000D75A9"/>
    <w:rsid w:val="000E3703"/>
    <w:rsid w:val="000F7732"/>
    <w:rsid w:val="001170EB"/>
    <w:rsid w:val="00121333"/>
    <w:rsid w:val="00122628"/>
    <w:rsid w:val="00123DE9"/>
    <w:rsid w:val="00133C76"/>
    <w:rsid w:val="00136390"/>
    <w:rsid w:val="00136B83"/>
    <w:rsid w:val="0014247E"/>
    <w:rsid w:val="00151964"/>
    <w:rsid w:val="001558AF"/>
    <w:rsid w:val="00160657"/>
    <w:rsid w:val="0016595C"/>
    <w:rsid w:val="00181993"/>
    <w:rsid w:val="00181AEE"/>
    <w:rsid w:val="001824FC"/>
    <w:rsid w:val="00185396"/>
    <w:rsid w:val="00186812"/>
    <w:rsid w:val="00190538"/>
    <w:rsid w:val="001933CB"/>
    <w:rsid w:val="0019617E"/>
    <w:rsid w:val="00197C6A"/>
    <w:rsid w:val="001A3DAF"/>
    <w:rsid w:val="001B11F0"/>
    <w:rsid w:val="001B1923"/>
    <w:rsid w:val="001C3018"/>
    <w:rsid w:val="001D03E3"/>
    <w:rsid w:val="001E585E"/>
    <w:rsid w:val="001F3B74"/>
    <w:rsid w:val="001F622F"/>
    <w:rsid w:val="001F7584"/>
    <w:rsid w:val="0020220A"/>
    <w:rsid w:val="002033AF"/>
    <w:rsid w:val="00203632"/>
    <w:rsid w:val="00205D75"/>
    <w:rsid w:val="002117E2"/>
    <w:rsid w:val="00212FB1"/>
    <w:rsid w:val="002206CE"/>
    <w:rsid w:val="002309F4"/>
    <w:rsid w:val="0023528B"/>
    <w:rsid w:val="00250218"/>
    <w:rsid w:val="00250849"/>
    <w:rsid w:val="00257E94"/>
    <w:rsid w:val="002625A1"/>
    <w:rsid w:val="002647D1"/>
    <w:rsid w:val="00266B42"/>
    <w:rsid w:val="00267D50"/>
    <w:rsid w:val="00272B79"/>
    <w:rsid w:val="002742C4"/>
    <w:rsid w:val="00276327"/>
    <w:rsid w:val="00276FD2"/>
    <w:rsid w:val="002843B9"/>
    <w:rsid w:val="00286A99"/>
    <w:rsid w:val="00287155"/>
    <w:rsid w:val="002936B0"/>
    <w:rsid w:val="0029542C"/>
    <w:rsid w:val="002A1883"/>
    <w:rsid w:val="002A4BE8"/>
    <w:rsid w:val="002A61EA"/>
    <w:rsid w:val="002A7A83"/>
    <w:rsid w:val="002B0B45"/>
    <w:rsid w:val="002B20BD"/>
    <w:rsid w:val="002B305E"/>
    <w:rsid w:val="002D1A2F"/>
    <w:rsid w:val="002E6E71"/>
    <w:rsid w:val="002E7008"/>
    <w:rsid w:val="002F1EEF"/>
    <w:rsid w:val="002F3B3C"/>
    <w:rsid w:val="00301B01"/>
    <w:rsid w:val="003071EB"/>
    <w:rsid w:val="00312CF6"/>
    <w:rsid w:val="0032480C"/>
    <w:rsid w:val="00326647"/>
    <w:rsid w:val="00335182"/>
    <w:rsid w:val="00341166"/>
    <w:rsid w:val="00343CA6"/>
    <w:rsid w:val="00345D7F"/>
    <w:rsid w:val="003541F1"/>
    <w:rsid w:val="00360EF9"/>
    <w:rsid w:val="00361287"/>
    <w:rsid w:val="00373D38"/>
    <w:rsid w:val="00374EAC"/>
    <w:rsid w:val="00376A43"/>
    <w:rsid w:val="00387E47"/>
    <w:rsid w:val="003A1AB1"/>
    <w:rsid w:val="003A4BA0"/>
    <w:rsid w:val="003A5EDB"/>
    <w:rsid w:val="003A7218"/>
    <w:rsid w:val="003B4D22"/>
    <w:rsid w:val="003B62D7"/>
    <w:rsid w:val="003B6BC8"/>
    <w:rsid w:val="003C547C"/>
    <w:rsid w:val="003C72F7"/>
    <w:rsid w:val="003D3A5C"/>
    <w:rsid w:val="003D61D8"/>
    <w:rsid w:val="003D6608"/>
    <w:rsid w:val="00402FF8"/>
    <w:rsid w:val="00405976"/>
    <w:rsid w:val="004121C7"/>
    <w:rsid w:val="00413216"/>
    <w:rsid w:val="00416C15"/>
    <w:rsid w:val="0041715C"/>
    <w:rsid w:val="00435A8E"/>
    <w:rsid w:val="00436529"/>
    <w:rsid w:val="004373AD"/>
    <w:rsid w:val="00446FDA"/>
    <w:rsid w:val="00451897"/>
    <w:rsid w:val="00453164"/>
    <w:rsid w:val="004567D7"/>
    <w:rsid w:val="004576EE"/>
    <w:rsid w:val="004609F9"/>
    <w:rsid w:val="00461BCE"/>
    <w:rsid w:val="00473A2D"/>
    <w:rsid w:val="004749DE"/>
    <w:rsid w:val="00477288"/>
    <w:rsid w:val="00477BB8"/>
    <w:rsid w:val="00485B06"/>
    <w:rsid w:val="004A3514"/>
    <w:rsid w:val="004A70AC"/>
    <w:rsid w:val="004B6990"/>
    <w:rsid w:val="004C21AB"/>
    <w:rsid w:val="004D2927"/>
    <w:rsid w:val="004E43FD"/>
    <w:rsid w:val="004E5A3D"/>
    <w:rsid w:val="004F5266"/>
    <w:rsid w:val="00501461"/>
    <w:rsid w:val="00505123"/>
    <w:rsid w:val="00505C37"/>
    <w:rsid w:val="00506675"/>
    <w:rsid w:val="00507141"/>
    <w:rsid w:val="00515317"/>
    <w:rsid w:val="005346FE"/>
    <w:rsid w:val="0053682D"/>
    <w:rsid w:val="00536AA3"/>
    <w:rsid w:val="00536E7C"/>
    <w:rsid w:val="00552CFE"/>
    <w:rsid w:val="00554140"/>
    <w:rsid w:val="00556900"/>
    <w:rsid w:val="00557D49"/>
    <w:rsid w:val="00572C90"/>
    <w:rsid w:val="0057794B"/>
    <w:rsid w:val="00581688"/>
    <w:rsid w:val="00586513"/>
    <w:rsid w:val="00593495"/>
    <w:rsid w:val="005A2B93"/>
    <w:rsid w:val="005B5D13"/>
    <w:rsid w:val="005C2824"/>
    <w:rsid w:val="005C49C2"/>
    <w:rsid w:val="005C4ACF"/>
    <w:rsid w:val="005C6211"/>
    <w:rsid w:val="005D1ABA"/>
    <w:rsid w:val="005D2085"/>
    <w:rsid w:val="005D2641"/>
    <w:rsid w:val="005D6195"/>
    <w:rsid w:val="005D6B2D"/>
    <w:rsid w:val="005E11F3"/>
    <w:rsid w:val="005E1FE4"/>
    <w:rsid w:val="005E4264"/>
    <w:rsid w:val="005F1687"/>
    <w:rsid w:val="005F4C52"/>
    <w:rsid w:val="006033CD"/>
    <w:rsid w:val="00606952"/>
    <w:rsid w:val="00624B16"/>
    <w:rsid w:val="006252D9"/>
    <w:rsid w:val="00630F57"/>
    <w:rsid w:val="00631FDD"/>
    <w:rsid w:val="006367B3"/>
    <w:rsid w:val="006421A8"/>
    <w:rsid w:val="0064247F"/>
    <w:rsid w:val="00643281"/>
    <w:rsid w:val="006602D2"/>
    <w:rsid w:val="006617E0"/>
    <w:rsid w:val="006639F0"/>
    <w:rsid w:val="00664446"/>
    <w:rsid w:val="0067559B"/>
    <w:rsid w:val="00682A23"/>
    <w:rsid w:val="00683A59"/>
    <w:rsid w:val="00697C7C"/>
    <w:rsid w:val="006A1292"/>
    <w:rsid w:val="006A39DE"/>
    <w:rsid w:val="006A7F80"/>
    <w:rsid w:val="006B694E"/>
    <w:rsid w:val="006D48EA"/>
    <w:rsid w:val="006E286E"/>
    <w:rsid w:val="006E4DCB"/>
    <w:rsid w:val="006E7930"/>
    <w:rsid w:val="006F22C2"/>
    <w:rsid w:val="006F448D"/>
    <w:rsid w:val="006F5232"/>
    <w:rsid w:val="006F5CE7"/>
    <w:rsid w:val="006F6629"/>
    <w:rsid w:val="00701F0D"/>
    <w:rsid w:val="00701F78"/>
    <w:rsid w:val="00702E96"/>
    <w:rsid w:val="00703C3E"/>
    <w:rsid w:val="0070595D"/>
    <w:rsid w:val="007148C7"/>
    <w:rsid w:val="00715E0B"/>
    <w:rsid w:val="007251B6"/>
    <w:rsid w:val="00731A48"/>
    <w:rsid w:val="0073243E"/>
    <w:rsid w:val="007329D0"/>
    <w:rsid w:val="00735761"/>
    <w:rsid w:val="007402F1"/>
    <w:rsid w:val="00741379"/>
    <w:rsid w:val="0074355A"/>
    <w:rsid w:val="00743E1C"/>
    <w:rsid w:val="00745189"/>
    <w:rsid w:val="00745A91"/>
    <w:rsid w:val="00745D6F"/>
    <w:rsid w:val="007552F2"/>
    <w:rsid w:val="00757A67"/>
    <w:rsid w:val="007608BE"/>
    <w:rsid w:val="007632E7"/>
    <w:rsid w:val="007660BE"/>
    <w:rsid w:val="00772EDE"/>
    <w:rsid w:val="007847F8"/>
    <w:rsid w:val="007956BE"/>
    <w:rsid w:val="007A6AD8"/>
    <w:rsid w:val="007B79D9"/>
    <w:rsid w:val="007C1A45"/>
    <w:rsid w:val="007C1B56"/>
    <w:rsid w:val="007C232A"/>
    <w:rsid w:val="007C442A"/>
    <w:rsid w:val="007D16E6"/>
    <w:rsid w:val="007D2F8F"/>
    <w:rsid w:val="007D5A5C"/>
    <w:rsid w:val="007E0458"/>
    <w:rsid w:val="007E4960"/>
    <w:rsid w:val="007E6FC5"/>
    <w:rsid w:val="007F0811"/>
    <w:rsid w:val="00802D50"/>
    <w:rsid w:val="00815445"/>
    <w:rsid w:val="00821E82"/>
    <w:rsid w:val="008301A5"/>
    <w:rsid w:val="00843D4C"/>
    <w:rsid w:val="00865F3F"/>
    <w:rsid w:val="00867B0E"/>
    <w:rsid w:val="00870465"/>
    <w:rsid w:val="00870DE8"/>
    <w:rsid w:val="0088576D"/>
    <w:rsid w:val="00885D64"/>
    <w:rsid w:val="00894494"/>
    <w:rsid w:val="00894740"/>
    <w:rsid w:val="008A12CE"/>
    <w:rsid w:val="008A18F5"/>
    <w:rsid w:val="008A2BD6"/>
    <w:rsid w:val="008A4316"/>
    <w:rsid w:val="008A483F"/>
    <w:rsid w:val="008B283B"/>
    <w:rsid w:val="008B5CB3"/>
    <w:rsid w:val="008C0B52"/>
    <w:rsid w:val="008C442F"/>
    <w:rsid w:val="008C55F7"/>
    <w:rsid w:val="008D7ADB"/>
    <w:rsid w:val="008E1810"/>
    <w:rsid w:val="008E5BFB"/>
    <w:rsid w:val="0090037A"/>
    <w:rsid w:val="00900B95"/>
    <w:rsid w:val="00902D48"/>
    <w:rsid w:val="009119F4"/>
    <w:rsid w:val="009261D7"/>
    <w:rsid w:val="009357AA"/>
    <w:rsid w:val="00940FFB"/>
    <w:rsid w:val="00951467"/>
    <w:rsid w:val="0096549D"/>
    <w:rsid w:val="00966563"/>
    <w:rsid w:val="009715C2"/>
    <w:rsid w:val="00971A24"/>
    <w:rsid w:val="00972E56"/>
    <w:rsid w:val="00976C7F"/>
    <w:rsid w:val="00976DA8"/>
    <w:rsid w:val="0099027C"/>
    <w:rsid w:val="00992AA6"/>
    <w:rsid w:val="009A4413"/>
    <w:rsid w:val="009A61ED"/>
    <w:rsid w:val="009A6E9D"/>
    <w:rsid w:val="009B007E"/>
    <w:rsid w:val="009B051F"/>
    <w:rsid w:val="009C22F1"/>
    <w:rsid w:val="009C4DFA"/>
    <w:rsid w:val="009C6065"/>
    <w:rsid w:val="009D496E"/>
    <w:rsid w:val="009D5D2A"/>
    <w:rsid w:val="009E04E7"/>
    <w:rsid w:val="009E257B"/>
    <w:rsid w:val="009E31D5"/>
    <w:rsid w:val="009E5A2C"/>
    <w:rsid w:val="009E68A3"/>
    <w:rsid w:val="009E74F4"/>
    <w:rsid w:val="009E764C"/>
    <w:rsid w:val="009F3EDA"/>
    <w:rsid w:val="009F72EA"/>
    <w:rsid w:val="00A00E09"/>
    <w:rsid w:val="00A06D31"/>
    <w:rsid w:val="00A131B8"/>
    <w:rsid w:val="00A14558"/>
    <w:rsid w:val="00A25FDF"/>
    <w:rsid w:val="00A32098"/>
    <w:rsid w:val="00A33E67"/>
    <w:rsid w:val="00A36786"/>
    <w:rsid w:val="00A40DD6"/>
    <w:rsid w:val="00A416DB"/>
    <w:rsid w:val="00A503AC"/>
    <w:rsid w:val="00A54218"/>
    <w:rsid w:val="00A54DEB"/>
    <w:rsid w:val="00A54F68"/>
    <w:rsid w:val="00A5654C"/>
    <w:rsid w:val="00A6333D"/>
    <w:rsid w:val="00A74D26"/>
    <w:rsid w:val="00A7642A"/>
    <w:rsid w:val="00A84B2A"/>
    <w:rsid w:val="00A923E3"/>
    <w:rsid w:val="00AA7076"/>
    <w:rsid w:val="00AB2264"/>
    <w:rsid w:val="00AB6DCB"/>
    <w:rsid w:val="00AC29F4"/>
    <w:rsid w:val="00AC4D89"/>
    <w:rsid w:val="00AD1185"/>
    <w:rsid w:val="00AD1ADB"/>
    <w:rsid w:val="00AD4694"/>
    <w:rsid w:val="00AD4915"/>
    <w:rsid w:val="00AD59D8"/>
    <w:rsid w:val="00AE389B"/>
    <w:rsid w:val="00AE5E0E"/>
    <w:rsid w:val="00AF1500"/>
    <w:rsid w:val="00AF20D6"/>
    <w:rsid w:val="00B0096A"/>
    <w:rsid w:val="00B00F93"/>
    <w:rsid w:val="00B12E50"/>
    <w:rsid w:val="00B13149"/>
    <w:rsid w:val="00B13464"/>
    <w:rsid w:val="00B147C3"/>
    <w:rsid w:val="00B17049"/>
    <w:rsid w:val="00B21ABB"/>
    <w:rsid w:val="00B2254E"/>
    <w:rsid w:val="00B226BE"/>
    <w:rsid w:val="00B23BA0"/>
    <w:rsid w:val="00B271F0"/>
    <w:rsid w:val="00B33432"/>
    <w:rsid w:val="00B341D2"/>
    <w:rsid w:val="00B420AE"/>
    <w:rsid w:val="00B44D9C"/>
    <w:rsid w:val="00B516EE"/>
    <w:rsid w:val="00B56C11"/>
    <w:rsid w:val="00B57C06"/>
    <w:rsid w:val="00B60CC4"/>
    <w:rsid w:val="00B63B7E"/>
    <w:rsid w:val="00B64377"/>
    <w:rsid w:val="00B70C24"/>
    <w:rsid w:val="00B75B28"/>
    <w:rsid w:val="00B768C6"/>
    <w:rsid w:val="00B77C48"/>
    <w:rsid w:val="00B87525"/>
    <w:rsid w:val="00B94CE9"/>
    <w:rsid w:val="00B961B4"/>
    <w:rsid w:val="00BA3A11"/>
    <w:rsid w:val="00BA5E66"/>
    <w:rsid w:val="00BB7B90"/>
    <w:rsid w:val="00BB7D46"/>
    <w:rsid w:val="00BC1D2B"/>
    <w:rsid w:val="00BE09F9"/>
    <w:rsid w:val="00BE0B80"/>
    <w:rsid w:val="00BE5D1E"/>
    <w:rsid w:val="00BE7094"/>
    <w:rsid w:val="00BF35F7"/>
    <w:rsid w:val="00BF4FBC"/>
    <w:rsid w:val="00C15166"/>
    <w:rsid w:val="00C25A75"/>
    <w:rsid w:val="00C25AC2"/>
    <w:rsid w:val="00C31092"/>
    <w:rsid w:val="00C326A0"/>
    <w:rsid w:val="00C433E3"/>
    <w:rsid w:val="00C50EAF"/>
    <w:rsid w:val="00C51789"/>
    <w:rsid w:val="00C574C9"/>
    <w:rsid w:val="00C64065"/>
    <w:rsid w:val="00C745D6"/>
    <w:rsid w:val="00C74B06"/>
    <w:rsid w:val="00C81ED1"/>
    <w:rsid w:val="00C90529"/>
    <w:rsid w:val="00C936EF"/>
    <w:rsid w:val="00CA4A82"/>
    <w:rsid w:val="00CA55A2"/>
    <w:rsid w:val="00CA5BB0"/>
    <w:rsid w:val="00CB1126"/>
    <w:rsid w:val="00CB69CE"/>
    <w:rsid w:val="00CB6FBE"/>
    <w:rsid w:val="00CC6D21"/>
    <w:rsid w:val="00CD11F6"/>
    <w:rsid w:val="00CD2BDE"/>
    <w:rsid w:val="00CD5111"/>
    <w:rsid w:val="00CD7414"/>
    <w:rsid w:val="00CD7BA6"/>
    <w:rsid w:val="00CE049A"/>
    <w:rsid w:val="00CE3E6A"/>
    <w:rsid w:val="00CF2325"/>
    <w:rsid w:val="00CF2982"/>
    <w:rsid w:val="00CF3675"/>
    <w:rsid w:val="00D00DD2"/>
    <w:rsid w:val="00D03EED"/>
    <w:rsid w:val="00D03F95"/>
    <w:rsid w:val="00D06369"/>
    <w:rsid w:val="00D07C98"/>
    <w:rsid w:val="00D17CAA"/>
    <w:rsid w:val="00D20E3A"/>
    <w:rsid w:val="00D215AB"/>
    <w:rsid w:val="00D22F99"/>
    <w:rsid w:val="00D236E4"/>
    <w:rsid w:val="00D24C91"/>
    <w:rsid w:val="00D41926"/>
    <w:rsid w:val="00D4299D"/>
    <w:rsid w:val="00D5087E"/>
    <w:rsid w:val="00D50C0D"/>
    <w:rsid w:val="00D613CA"/>
    <w:rsid w:val="00D61489"/>
    <w:rsid w:val="00D62166"/>
    <w:rsid w:val="00D80698"/>
    <w:rsid w:val="00D81BAA"/>
    <w:rsid w:val="00D95450"/>
    <w:rsid w:val="00D96A77"/>
    <w:rsid w:val="00D97EE9"/>
    <w:rsid w:val="00DA7579"/>
    <w:rsid w:val="00DD1859"/>
    <w:rsid w:val="00DD208A"/>
    <w:rsid w:val="00DD3FCC"/>
    <w:rsid w:val="00DD77EA"/>
    <w:rsid w:val="00DE40B5"/>
    <w:rsid w:val="00DE46DB"/>
    <w:rsid w:val="00DE514B"/>
    <w:rsid w:val="00DE5B16"/>
    <w:rsid w:val="00DE6C19"/>
    <w:rsid w:val="00E04FD7"/>
    <w:rsid w:val="00E1030A"/>
    <w:rsid w:val="00E10B5A"/>
    <w:rsid w:val="00E12F5A"/>
    <w:rsid w:val="00E15C27"/>
    <w:rsid w:val="00E3226F"/>
    <w:rsid w:val="00E428C0"/>
    <w:rsid w:val="00E4688E"/>
    <w:rsid w:val="00E5498B"/>
    <w:rsid w:val="00E549A8"/>
    <w:rsid w:val="00E60496"/>
    <w:rsid w:val="00E671CF"/>
    <w:rsid w:val="00E742CB"/>
    <w:rsid w:val="00E80062"/>
    <w:rsid w:val="00E8371B"/>
    <w:rsid w:val="00E876C4"/>
    <w:rsid w:val="00E87DC6"/>
    <w:rsid w:val="00E91176"/>
    <w:rsid w:val="00E9237C"/>
    <w:rsid w:val="00E92932"/>
    <w:rsid w:val="00E97E06"/>
    <w:rsid w:val="00EA038F"/>
    <w:rsid w:val="00EA0984"/>
    <w:rsid w:val="00EA18B0"/>
    <w:rsid w:val="00EA1EDB"/>
    <w:rsid w:val="00EA3F30"/>
    <w:rsid w:val="00EB6F6A"/>
    <w:rsid w:val="00EB773B"/>
    <w:rsid w:val="00EC047B"/>
    <w:rsid w:val="00EC2548"/>
    <w:rsid w:val="00EC566C"/>
    <w:rsid w:val="00EC77C6"/>
    <w:rsid w:val="00ED448B"/>
    <w:rsid w:val="00ED47CE"/>
    <w:rsid w:val="00ED73DC"/>
    <w:rsid w:val="00ED752F"/>
    <w:rsid w:val="00EE18CC"/>
    <w:rsid w:val="00EE34D0"/>
    <w:rsid w:val="00EE3D14"/>
    <w:rsid w:val="00EF3E6B"/>
    <w:rsid w:val="00F012D0"/>
    <w:rsid w:val="00F04002"/>
    <w:rsid w:val="00F04CC5"/>
    <w:rsid w:val="00F10A0D"/>
    <w:rsid w:val="00F20155"/>
    <w:rsid w:val="00F23164"/>
    <w:rsid w:val="00F26B53"/>
    <w:rsid w:val="00F36B0A"/>
    <w:rsid w:val="00F45408"/>
    <w:rsid w:val="00F45E18"/>
    <w:rsid w:val="00F547B9"/>
    <w:rsid w:val="00F6099D"/>
    <w:rsid w:val="00F62D17"/>
    <w:rsid w:val="00F6375C"/>
    <w:rsid w:val="00F63DE3"/>
    <w:rsid w:val="00F81B14"/>
    <w:rsid w:val="00F81C89"/>
    <w:rsid w:val="00F828AC"/>
    <w:rsid w:val="00F83C80"/>
    <w:rsid w:val="00F90CB6"/>
    <w:rsid w:val="00F97287"/>
    <w:rsid w:val="00FA65E3"/>
    <w:rsid w:val="00FA6B14"/>
    <w:rsid w:val="00FA738B"/>
    <w:rsid w:val="00FA73B0"/>
    <w:rsid w:val="00FB2552"/>
    <w:rsid w:val="00FB79AD"/>
    <w:rsid w:val="00FC1374"/>
    <w:rsid w:val="00FD027F"/>
    <w:rsid w:val="00FD07D7"/>
    <w:rsid w:val="00FD3ABB"/>
    <w:rsid w:val="00FD7D5C"/>
    <w:rsid w:val="00FE475E"/>
    <w:rsid w:val="00FE546E"/>
    <w:rsid w:val="00FE5DE0"/>
    <w:rsid w:val="00FE601C"/>
    <w:rsid w:val="00FF0507"/>
    <w:rsid w:val="00FF1F63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83"/>
    <w:pPr>
      <w:widowControl w:val="0"/>
    </w:pPr>
    <w:rPr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092"/>
    <w:pPr>
      <w:ind w:left="720"/>
      <w:contextualSpacing/>
    </w:pPr>
  </w:style>
  <w:style w:type="paragraph" w:customStyle="1" w:styleId="papertitle">
    <w:name w:val="paper title"/>
    <w:rsid w:val="00FA738B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bidi="ar-SA"/>
    </w:rPr>
  </w:style>
  <w:style w:type="character" w:styleId="Hyperlink">
    <w:name w:val="Hyperlink"/>
    <w:basedOn w:val="DefaultParagraphFont"/>
    <w:uiPriority w:val="99"/>
    <w:unhideWhenUsed/>
    <w:rsid w:val="006033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AB"/>
    <w:rPr>
      <w:rFonts w:ascii="Tahoma" w:hAnsi="Tahoma" w:cs="Tahoma"/>
      <w:sz w:val="16"/>
      <w:szCs w:val="16"/>
      <w:lang w:bidi="ar-SA"/>
    </w:rPr>
  </w:style>
  <w:style w:type="character" w:styleId="Strong">
    <w:name w:val="Strong"/>
    <w:basedOn w:val="DefaultParagraphFont"/>
    <w:uiPriority w:val="22"/>
    <w:qFormat/>
    <w:rsid w:val="00023D18"/>
    <w:rPr>
      <w:b/>
      <w:bCs/>
    </w:rPr>
  </w:style>
  <w:style w:type="table" w:styleId="TableGrid">
    <w:name w:val="Table Grid"/>
    <w:basedOn w:val="TableNormal"/>
    <w:uiPriority w:val="59"/>
    <w:rsid w:val="0029542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6E4DCB"/>
    <w:rPr>
      <w:i/>
      <w:iCs/>
    </w:rPr>
  </w:style>
  <w:style w:type="paragraph" w:styleId="NoSpacing">
    <w:name w:val="No Spacing"/>
    <w:uiPriority w:val="1"/>
    <w:qFormat/>
    <w:rsid w:val="00016F9C"/>
    <w:pPr>
      <w:widowControl w:val="0"/>
      <w:spacing w:after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16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9C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16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F9C"/>
    <w:rPr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B226B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2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28B"/>
    <w:rPr>
      <w:b/>
      <w:bCs/>
      <w:i/>
      <w:iCs/>
      <w:color w:val="4F81BD" w:themeColor="accent1"/>
      <w:lang w:bidi="ar-SA"/>
    </w:rPr>
  </w:style>
  <w:style w:type="character" w:styleId="SubtleReference">
    <w:name w:val="Subtle Reference"/>
    <w:basedOn w:val="DefaultParagraphFont"/>
    <w:uiPriority w:val="31"/>
    <w:qFormat/>
    <w:rsid w:val="00F63DE3"/>
    <w:rPr>
      <w:smallCaps/>
      <w:color w:val="C0504D" w:themeColor="accent2"/>
      <w:u w:val="single"/>
    </w:rPr>
  </w:style>
  <w:style w:type="character" w:styleId="PlaceholderText">
    <w:name w:val="Placeholder Text"/>
    <w:basedOn w:val="DefaultParagraphFont"/>
    <w:uiPriority w:val="99"/>
    <w:semiHidden/>
    <w:rsid w:val="006D48EA"/>
    <w:rPr>
      <w:color w:val="808080"/>
    </w:rPr>
  </w:style>
  <w:style w:type="table" w:styleId="LightShading-Accent1">
    <w:name w:val="Light Shading Accent 1"/>
    <w:basedOn w:val="TableNormal"/>
    <w:uiPriority w:val="60"/>
    <w:rsid w:val="007552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83"/>
    <w:pPr>
      <w:widowControl w:val="0"/>
    </w:pPr>
    <w:rPr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092"/>
    <w:pPr>
      <w:ind w:left="720"/>
      <w:contextualSpacing/>
    </w:pPr>
  </w:style>
  <w:style w:type="paragraph" w:customStyle="1" w:styleId="papertitle">
    <w:name w:val="paper title"/>
    <w:rsid w:val="00FA738B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bidi="ar-SA"/>
    </w:rPr>
  </w:style>
  <w:style w:type="character" w:styleId="Hyperlink">
    <w:name w:val="Hyperlink"/>
    <w:basedOn w:val="DefaultParagraphFont"/>
    <w:uiPriority w:val="99"/>
    <w:unhideWhenUsed/>
    <w:rsid w:val="006033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AB"/>
    <w:rPr>
      <w:rFonts w:ascii="Tahoma" w:hAnsi="Tahoma" w:cs="Tahoma"/>
      <w:sz w:val="16"/>
      <w:szCs w:val="16"/>
      <w:lang w:bidi="ar-SA"/>
    </w:rPr>
  </w:style>
  <w:style w:type="character" w:styleId="Strong">
    <w:name w:val="Strong"/>
    <w:basedOn w:val="DefaultParagraphFont"/>
    <w:uiPriority w:val="22"/>
    <w:qFormat/>
    <w:rsid w:val="00023D18"/>
    <w:rPr>
      <w:b/>
      <w:bCs/>
    </w:rPr>
  </w:style>
  <w:style w:type="table" w:styleId="TableGrid">
    <w:name w:val="Table Grid"/>
    <w:basedOn w:val="TableNormal"/>
    <w:uiPriority w:val="59"/>
    <w:rsid w:val="0029542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6E4DCB"/>
    <w:rPr>
      <w:i/>
      <w:iCs/>
    </w:rPr>
  </w:style>
  <w:style w:type="paragraph" w:styleId="NoSpacing">
    <w:name w:val="No Spacing"/>
    <w:uiPriority w:val="1"/>
    <w:qFormat/>
    <w:rsid w:val="00016F9C"/>
    <w:pPr>
      <w:widowControl w:val="0"/>
      <w:spacing w:after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16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9C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16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F9C"/>
    <w:rPr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B226B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2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28B"/>
    <w:rPr>
      <w:b/>
      <w:bCs/>
      <w:i/>
      <w:iCs/>
      <w:color w:val="4F81BD" w:themeColor="accent1"/>
      <w:lang w:bidi="ar-SA"/>
    </w:rPr>
  </w:style>
  <w:style w:type="character" w:styleId="SubtleReference">
    <w:name w:val="Subtle Reference"/>
    <w:basedOn w:val="DefaultParagraphFont"/>
    <w:uiPriority w:val="31"/>
    <w:qFormat/>
    <w:rsid w:val="00F63DE3"/>
    <w:rPr>
      <w:smallCaps/>
      <w:color w:val="C0504D" w:themeColor="accent2"/>
      <w:u w:val="single"/>
    </w:rPr>
  </w:style>
  <w:style w:type="character" w:styleId="PlaceholderText">
    <w:name w:val="Placeholder Text"/>
    <w:basedOn w:val="DefaultParagraphFont"/>
    <w:uiPriority w:val="99"/>
    <w:semiHidden/>
    <w:rsid w:val="006D48EA"/>
    <w:rPr>
      <w:color w:val="808080"/>
    </w:rPr>
  </w:style>
  <w:style w:type="table" w:styleId="LightShading-Accent1">
    <w:name w:val="Light Shading Accent 1"/>
    <w:basedOn w:val="TableNormal"/>
    <w:uiPriority w:val="60"/>
    <w:rsid w:val="007552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searchgate.net/institution/Kashan_University_of_Medical_Sciences_and_Health_Services/department/Department_of_Medical-surgical_Nursing" TargetMode="External"/><Relationship Id="rId18" Type="http://schemas.openxmlformats.org/officeDocument/2006/relationships/hyperlink" Target="https://doaj.org/toc/2322-4703" TargetMode="External"/><Relationship Id="rId26" Type="http://schemas.openxmlformats.org/officeDocument/2006/relationships/hyperlink" Target="https://www.researchgate.net/institution/Kashan_University_of_Medical_Sciences_and_Health_Servic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id.ir/fa/journal/JournalList.aspx?ID=747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esearchgate.net/institution/Kashan_University_of_Medical_Sciences_and_Health_Services" TargetMode="External"/><Relationship Id="rId17" Type="http://schemas.openxmlformats.org/officeDocument/2006/relationships/hyperlink" Target="https://ecc.isc.ac/showJournal/25661" TargetMode="External"/><Relationship Id="rId25" Type="http://schemas.openxmlformats.org/officeDocument/2006/relationships/hyperlink" Target="mailto:alavi.negin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sa=t&amp;rct=j&amp;q=&amp;esrc=s&amp;source=web&amp;cd=7&amp;cad=rja&amp;uact=8&amp;ved=0ahUKEwijr9vuwMTaAhVCVSwKHaKuDiIQFgg2MAY&amp;url=https%3A%2F%2Fwww.amazon.com%2FHearing-Protection%2Fb%3Fie%3DUTF8%26node%3D553558&amp;usg=AOvVaw0RgFsGeLJ-Ah-hAiQZICgh" TargetMode="External"/><Relationship Id="rId20" Type="http://schemas.openxmlformats.org/officeDocument/2006/relationships/hyperlink" Target="https://www.sid.ir/fa/journal/JournalList.aspx?ID=747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deghi.h@skaums.ac.ir" TargetMode="External"/><Relationship Id="rId24" Type="http://schemas.openxmlformats.org/officeDocument/2006/relationships/hyperlink" Target="https://www.researchgate.net/institution/Kashan_University_of_Medical_Sciences_and_Health_Services/department/Department_of_Medical-surgical_Nursin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asolzan@tums.ac.ir" TargetMode="External"/><Relationship Id="rId23" Type="http://schemas.openxmlformats.org/officeDocument/2006/relationships/hyperlink" Target="https://www.researchgate.net/institution/Kashan_University_of_Medical_Sciences_and_Health_Servic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copus.com/authid/detail.uri?authorId=57203158130" TargetMode="External"/><Relationship Id="rId19" Type="http://schemas.openxmlformats.org/officeDocument/2006/relationships/hyperlink" Target="https://scholar.google.com/citations?hl=fa&amp;user=6EC4SQoAAA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lar.google.com/citations?user=Nwj_bgcAAAAJ&amp;hl=en" TargetMode="External"/><Relationship Id="rId14" Type="http://schemas.openxmlformats.org/officeDocument/2006/relationships/hyperlink" Target="mailto:alavi.negin@yahoo.com" TargetMode="External"/><Relationship Id="rId22" Type="http://schemas.openxmlformats.org/officeDocument/2006/relationships/hyperlink" Target="https://www.google.com/url?sa=t&amp;rct=j&amp;q=&amp;esrc=s&amp;source=web&amp;cd=1&amp;cad=rja&amp;uact=8&amp;ved=0ahUKEwivtNrrjMTaAhVM2aQKHbdNDFQQFggmMAA&amp;url=https%3A%2F%2Fen.wikipedia.org%2Fwiki%2FIran%2527s_National_Elites_Foundation&amp;usg=AOvVaw1wYpWpt2OXbuh_qgP2nt5Y" TargetMode="Externa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8C5301A-ADE5-4855-B5E4-A889D282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14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Remis</Company>
  <LinksUpToDate>false</LinksUpToDate>
  <CharactersWithSpaces>21403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Abolfazl Gharaei</dc:creator>
  <cp:lastModifiedBy>mehregan</cp:lastModifiedBy>
  <cp:revision>82</cp:revision>
  <cp:lastPrinted>2018-02-16T17:56:00Z</cp:lastPrinted>
  <dcterms:created xsi:type="dcterms:W3CDTF">2023-04-01T14:41:00Z</dcterms:created>
  <dcterms:modified xsi:type="dcterms:W3CDTF">2023-04-02T18:39:00Z</dcterms:modified>
</cp:coreProperties>
</file>