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BE" w:rsidRPr="002F5043" w:rsidRDefault="00E259F7" w:rsidP="00C110F3">
      <w:pPr>
        <w:jc w:val="center"/>
        <w:rPr>
          <w:rFonts w:cs="B Titr"/>
          <w:b/>
          <w:bCs/>
          <w:sz w:val="18"/>
          <w:szCs w:val="18"/>
          <w:rtl/>
        </w:rPr>
      </w:pPr>
      <w:r w:rsidRPr="002F5043">
        <w:rPr>
          <w:rFonts w:cs="B Titr" w:hint="cs"/>
          <w:b/>
          <w:bCs/>
          <w:sz w:val="18"/>
          <w:szCs w:val="18"/>
          <w:rtl/>
        </w:rPr>
        <w:t xml:space="preserve">معرفی درس </w:t>
      </w:r>
      <w:r w:rsidR="00D87C26" w:rsidRPr="002F5043">
        <w:rPr>
          <w:rFonts w:cs="B Titr" w:hint="cs"/>
          <w:b/>
          <w:bCs/>
          <w:sz w:val="18"/>
          <w:szCs w:val="18"/>
          <w:rtl/>
        </w:rPr>
        <w:t xml:space="preserve">کلیات و </w:t>
      </w:r>
      <w:r w:rsidR="003A3B99" w:rsidRPr="002F5043">
        <w:rPr>
          <w:rFonts w:cs="B Titr" w:hint="cs"/>
          <w:b/>
          <w:bCs/>
          <w:sz w:val="18"/>
          <w:szCs w:val="18"/>
          <w:rtl/>
        </w:rPr>
        <w:t>اصول</w:t>
      </w:r>
      <w:r w:rsidR="00D87C26" w:rsidRPr="002F5043">
        <w:rPr>
          <w:rFonts w:cs="B Titr" w:hint="cs"/>
          <w:b/>
          <w:bCs/>
          <w:sz w:val="18"/>
          <w:szCs w:val="18"/>
          <w:rtl/>
        </w:rPr>
        <w:t xml:space="preserve"> پایه</w:t>
      </w:r>
      <w:r w:rsidR="003A3B99" w:rsidRPr="002F5043">
        <w:rPr>
          <w:rFonts w:cs="B Titr" w:hint="cs"/>
          <w:b/>
          <w:bCs/>
          <w:sz w:val="18"/>
          <w:szCs w:val="18"/>
          <w:rtl/>
        </w:rPr>
        <w:t xml:space="preserve"> اپیدمیولوژی</w:t>
      </w:r>
      <w:r w:rsidR="003F7FBB" w:rsidRPr="002F5043">
        <w:rPr>
          <w:rFonts w:cs="B Titr" w:hint="cs"/>
          <w:b/>
          <w:bCs/>
          <w:sz w:val="18"/>
          <w:szCs w:val="18"/>
          <w:rtl/>
        </w:rPr>
        <w:t xml:space="preserve"> </w:t>
      </w:r>
      <w:r w:rsidR="002121BE" w:rsidRPr="002F5043">
        <w:rPr>
          <w:rFonts w:cs="B Titr" w:hint="cs"/>
          <w:b/>
          <w:bCs/>
          <w:sz w:val="18"/>
          <w:szCs w:val="18"/>
          <w:rtl/>
        </w:rPr>
        <w:t xml:space="preserve">نيمسال </w:t>
      </w:r>
      <w:r w:rsidR="00C110F3">
        <w:rPr>
          <w:rFonts w:cs="B Titr"/>
          <w:b/>
          <w:bCs/>
          <w:sz w:val="18"/>
          <w:szCs w:val="18"/>
        </w:rPr>
        <w:t xml:space="preserve"> </w:t>
      </w:r>
      <w:r w:rsidR="00C110F3">
        <w:rPr>
          <w:rFonts w:cs="B Titr" w:hint="cs"/>
          <w:b/>
          <w:bCs/>
          <w:sz w:val="18"/>
          <w:szCs w:val="18"/>
          <w:rtl/>
        </w:rPr>
        <w:t xml:space="preserve"> اول</w:t>
      </w:r>
      <w:r w:rsidR="003A3B99" w:rsidRPr="002F5043">
        <w:rPr>
          <w:rFonts w:cs="B Titr" w:hint="cs"/>
          <w:b/>
          <w:bCs/>
          <w:sz w:val="18"/>
          <w:szCs w:val="18"/>
          <w:rtl/>
        </w:rPr>
        <w:t>/</w:t>
      </w:r>
      <w:r w:rsidR="002C5C22">
        <w:rPr>
          <w:rFonts w:cs="B Titr" w:hint="cs"/>
          <w:b/>
          <w:bCs/>
          <w:sz w:val="18"/>
          <w:szCs w:val="18"/>
          <w:rtl/>
        </w:rPr>
        <w:t>مهر- دی</w:t>
      </w:r>
      <w:r w:rsidR="00C110F3">
        <w:rPr>
          <w:rFonts w:cs="B Titr" w:hint="cs"/>
          <w:b/>
          <w:bCs/>
          <w:sz w:val="18"/>
          <w:szCs w:val="18"/>
          <w:rtl/>
        </w:rPr>
        <w:t>1402</w:t>
      </w:r>
      <w:r w:rsidR="002121BE" w:rsidRPr="002F5043">
        <w:rPr>
          <w:rFonts w:cs="B Titr" w:hint="cs"/>
          <w:b/>
          <w:bCs/>
          <w:sz w:val="18"/>
          <w:szCs w:val="18"/>
          <w:rtl/>
        </w:rPr>
        <w:t xml:space="preserve">..... </w:t>
      </w:r>
    </w:p>
    <w:p w:rsidR="00B478FA" w:rsidRPr="002F5043" w:rsidRDefault="002121BE" w:rsidP="00B478FA">
      <w:pPr>
        <w:jc w:val="center"/>
        <w:rPr>
          <w:rFonts w:cs="B Titr"/>
          <w:b/>
          <w:bCs/>
          <w:sz w:val="18"/>
          <w:szCs w:val="18"/>
          <w:rtl/>
        </w:rPr>
      </w:pPr>
      <w:r w:rsidRPr="002F5043">
        <w:rPr>
          <w:rFonts w:cs="B Titr" w:hint="cs"/>
          <w:b/>
          <w:bCs/>
          <w:sz w:val="18"/>
          <w:szCs w:val="18"/>
          <w:rtl/>
        </w:rPr>
        <w:t>دانشکده :..</w:t>
      </w:r>
      <w:r w:rsidR="00B478FA" w:rsidRPr="002F5043">
        <w:rPr>
          <w:rFonts w:cs="B Titr" w:hint="cs"/>
          <w:b/>
          <w:bCs/>
          <w:sz w:val="18"/>
          <w:szCs w:val="18"/>
          <w:rtl/>
        </w:rPr>
        <w:t>پزشکی...</w:t>
      </w:r>
      <w:r w:rsidRPr="002F5043">
        <w:rPr>
          <w:rFonts w:cs="B Titr" w:hint="cs"/>
          <w:b/>
          <w:bCs/>
          <w:sz w:val="18"/>
          <w:szCs w:val="18"/>
          <w:rtl/>
        </w:rPr>
        <w:t xml:space="preserve">  </w:t>
      </w:r>
    </w:p>
    <w:p w:rsidR="002121BE" w:rsidRPr="001A200B" w:rsidRDefault="002121BE" w:rsidP="00B478FA">
      <w:pPr>
        <w:jc w:val="center"/>
        <w:rPr>
          <w:rFonts w:cs="B Titr"/>
          <w:sz w:val="20"/>
          <w:szCs w:val="20"/>
          <w:rtl/>
        </w:rPr>
      </w:pPr>
      <w:r w:rsidRPr="002F5043">
        <w:rPr>
          <w:rFonts w:cs="B Titr" w:hint="cs"/>
          <w:b/>
          <w:bCs/>
          <w:sz w:val="18"/>
          <w:szCs w:val="18"/>
          <w:rtl/>
        </w:rPr>
        <w:t>گروه آموزشی :..</w:t>
      </w:r>
      <w:r w:rsidR="00B478FA" w:rsidRPr="002F5043">
        <w:rPr>
          <w:rFonts w:cs="B Titr" w:hint="cs"/>
          <w:b/>
          <w:bCs/>
          <w:sz w:val="18"/>
          <w:szCs w:val="18"/>
          <w:rtl/>
        </w:rPr>
        <w:t>پزشکی اجتماعی</w:t>
      </w:r>
      <w:r w:rsidRPr="002F5043">
        <w:rPr>
          <w:rFonts w:cs="B Titr" w:hint="cs"/>
          <w:b/>
          <w:bCs/>
          <w:sz w:val="18"/>
          <w:szCs w:val="18"/>
          <w:rtl/>
        </w:rPr>
        <w:t>...........................</w:t>
      </w:r>
    </w:p>
    <w:tbl>
      <w:tblPr>
        <w:bidiVisual/>
        <w:tblW w:w="10621" w:type="dxa"/>
        <w:tblInd w:w="-4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94"/>
        <w:gridCol w:w="4927"/>
      </w:tblGrid>
      <w:tr w:rsidR="002121BE" w:rsidRPr="002B4EDF" w:rsidTr="00656FBB">
        <w:trPr>
          <w:trHeight w:val="480"/>
        </w:trPr>
        <w:tc>
          <w:tcPr>
            <w:tcW w:w="5694" w:type="dxa"/>
            <w:tcBorders>
              <w:top w:val="single" w:sz="4" w:space="0" w:color="auto"/>
              <w:bottom w:val="single" w:sz="4" w:space="0" w:color="auto"/>
              <w:right w:val="single" w:sz="4" w:space="0" w:color="auto"/>
            </w:tcBorders>
            <w:vAlign w:val="center"/>
          </w:tcPr>
          <w:p w:rsidR="002121BE" w:rsidRPr="002B4EDF" w:rsidRDefault="002121BE" w:rsidP="003F7FBB">
            <w:pPr>
              <w:rPr>
                <w:rFonts w:cs="B Lotus"/>
                <w:sz w:val="20"/>
                <w:szCs w:val="20"/>
                <w:rtl/>
              </w:rPr>
            </w:pPr>
            <w:r w:rsidRPr="002B4EDF">
              <w:rPr>
                <w:rFonts w:cs="Titr"/>
                <w:sz w:val="20"/>
                <w:szCs w:val="20"/>
                <w:rtl/>
              </w:rPr>
              <w:t>٭</w:t>
            </w:r>
            <w:r w:rsidRPr="002B4EDF">
              <w:rPr>
                <w:rFonts w:cs="B Lotus" w:hint="cs"/>
                <w:sz w:val="20"/>
                <w:szCs w:val="20"/>
                <w:rtl/>
              </w:rPr>
              <w:t>نام و شماره درس:</w:t>
            </w:r>
            <w:r w:rsidR="00D81660" w:rsidRPr="001A200B">
              <w:rPr>
                <w:rFonts w:cs="B Titr" w:hint="cs"/>
                <w:sz w:val="20"/>
                <w:szCs w:val="20"/>
                <w:rtl/>
              </w:rPr>
              <w:t xml:space="preserve"> </w:t>
            </w:r>
            <w:r w:rsidR="00656FBB" w:rsidRPr="002F5043">
              <w:rPr>
                <w:rFonts w:cs="B Titr" w:hint="cs"/>
                <w:b/>
                <w:bCs/>
                <w:sz w:val="18"/>
                <w:szCs w:val="18"/>
                <w:rtl/>
              </w:rPr>
              <w:t>کلیات و اصول پایه اپیدمیولوژی</w:t>
            </w:r>
          </w:p>
        </w:tc>
        <w:tc>
          <w:tcPr>
            <w:tcW w:w="4927" w:type="dxa"/>
            <w:tcBorders>
              <w:top w:val="single" w:sz="4" w:space="0" w:color="auto"/>
              <w:left w:val="single" w:sz="4" w:space="0" w:color="auto"/>
              <w:bottom w:val="single" w:sz="4" w:space="0" w:color="auto"/>
            </w:tcBorders>
            <w:vAlign w:val="center"/>
          </w:tcPr>
          <w:p w:rsidR="002121BE" w:rsidRPr="002B4EDF" w:rsidRDefault="002121BE" w:rsidP="003F7FBB">
            <w:pPr>
              <w:rPr>
                <w:rFonts w:cs="B Lotus"/>
                <w:sz w:val="20"/>
                <w:szCs w:val="20"/>
                <w:rtl/>
              </w:rPr>
            </w:pPr>
            <w:r w:rsidRPr="002B4EDF">
              <w:rPr>
                <w:rFonts w:cs="Titr"/>
                <w:sz w:val="20"/>
                <w:szCs w:val="20"/>
                <w:rtl/>
              </w:rPr>
              <w:t>٭</w:t>
            </w:r>
            <w:r w:rsidRPr="002B4EDF">
              <w:rPr>
                <w:rFonts w:cs="B Lotus" w:hint="cs"/>
                <w:sz w:val="20"/>
                <w:szCs w:val="20"/>
                <w:rtl/>
              </w:rPr>
              <w:t>رشته و مقطع تحصيلی :</w:t>
            </w:r>
            <w:r w:rsidR="003A3B99" w:rsidRPr="002B4EDF">
              <w:rPr>
                <w:rFonts w:cs="B Lotus" w:hint="cs"/>
                <w:sz w:val="20"/>
                <w:szCs w:val="20"/>
                <w:rtl/>
              </w:rPr>
              <w:t xml:space="preserve"> </w:t>
            </w:r>
            <w:r w:rsidR="00D428CD" w:rsidRPr="002B4EDF">
              <w:rPr>
                <w:rFonts w:cs="B Lotus" w:hint="cs"/>
                <w:sz w:val="20"/>
                <w:szCs w:val="20"/>
                <w:rtl/>
              </w:rPr>
              <w:t xml:space="preserve">پزشکی ترم </w:t>
            </w:r>
            <w:r w:rsidR="003F7FBB">
              <w:rPr>
                <w:rFonts w:cs="B Lotus" w:hint="cs"/>
                <w:sz w:val="20"/>
                <w:szCs w:val="20"/>
                <w:rtl/>
              </w:rPr>
              <w:t>2</w:t>
            </w:r>
          </w:p>
        </w:tc>
      </w:tr>
      <w:tr w:rsidR="002121BE" w:rsidRPr="002B4EDF" w:rsidTr="00656FBB">
        <w:trPr>
          <w:trHeight w:val="540"/>
        </w:trPr>
        <w:tc>
          <w:tcPr>
            <w:tcW w:w="5694" w:type="dxa"/>
            <w:tcBorders>
              <w:top w:val="single" w:sz="4" w:space="0" w:color="auto"/>
              <w:bottom w:val="single" w:sz="4" w:space="0" w:color="auto"/>
              <w:right w:val="single" w:sz="4" w:space="0" w:color="auto"/>
            </w:tcBorders>
            <w:vAlign w:val="center"/>
          </w:tcPr>
          <w:p w:rsidR="002121BE" w:rsidRDefault="002121BE" w:rsidP="003F7FBB">
            <w:pPr>
              <w:rPr>
                <w:rFonts w:cs="B Lotus"/>
                <w:sz w:val="20"/>
                <w:szCs w:val="20"/>
                <w:rtl/>
              </w:rPr>
            </w:pPr>
            <w:r w:rsidRPr="002B4EDF">
              <w:rPr>
                <w:rFonts w:cs="Titr"/>
                <w:sz w:val="20"/>
                <w:szCs w:val="20"/>
                <w:rtl/>
              </w:rPr>
              <w:t>٭</w:t>
            </w:r>
            <w:r w:rsidRPr="002B4EDF">
              <w:rPr>
                <w:rFonts w:cs="B Lotus" w:hint="cs"/>
                <w:sz w:val="20"/>
                <w:szCs w:val="20"/>
                <w:rtl/>
              </w:rPr>
              <w:t xml:space="preserve">روز و ساعت برگزاری: </w:t>
            </w:r>
            <w:r w:rsidR="003F7FBB">
              <w:rPr>
                <w:rFonts w:cs="B Lotus" w:hint="cs"/>
                <w:sz w:val="20"/>
                <w:szCs w:val="20"/>
                <w:rtl/>
              </w:rPr>
              <w:t>شنبه 10-12</w:t>
            </w:r>
          </w:p>
          <w:p w:rsidR="00455249" w:rsidRPr="002B4EDF" w:rsidRDefault="00455249" w:rsidP="00455249">
            <w:pPr>
              <w:rPr>
                <w:rFonts w:cs="B Lotus"/>
                <w:sz w:val="20"/>
                <w:szCs w:val="20"/>
                <w:rtl/>
              </w:rPr>
            </w:pPr>
          </w:p>
        </w:tc>
        <w:tc>
          <w:tcPr>
            <w:tcW w:w="4927" w:type="dxa"/>
            <w:tcBorders>
              <w:top w:val="single" w:sz="4" w:space="0" w:color="auto"/>
              <w:left w:val="single" w:sz="4" w:space="0" w:color="auto"/>
              <w:bottom w:val="single" w:sz="4" w:space="0" w:color="auto"/>
            </w:tcBorders>
            <w:vAlign w:val="center"/>
          </w:tcPr>
          <w:p w:rsidR="002121BE" w:rsidRPr="002B4EDF" w:rsidRDefault="002121BE" w:rsidP="00BF726E">
            <w:pPr>
              <w:rPr>
                <w:rFonts w:cs="B Lotus"/>
                <w:sz w:val="20"/>
                <w:szCs w:val="20"/>
                <w:rtl/>
              </w:rPr>
            </w:pPr>
            <w:r w:rsidRPr="002B4EDF">
              <w:rPr>
                <w:rFonts w:cs="Titr"/>
                <w:sz w:val="20"/>
                <w:szCs w:val="20"/>
                <w:rtl/>
              </w:rPr>
              <w:t>٭</w:t>
            </w:r>
            <w:r w:rsidRPr="002B4EDF">
              <w:rPr>
                <w:rFonts w:cs="B Lotus" w:hint="cs"/>
                <w:sz w:val="20"/>
                <w:szCs w:val="20"/>
                <w:rtl/>
              </w:rPr>
              <w:t>محل برگزاری:</w:t>
            </w:r>
            <w:r w:rsidR="00FA69E0" w:rsidRPr="002B4EDF">
              <w:rPr>
                <w:rFonts w:cs="B Lotus" w:hint="cs"/>
                <w:sz w:val="20"/>
                <w:szCs w:val="20"/>
                <w:rtl/>
              </w:rPr>
              <w:t xml:space="preserve">دانشکده </w:t>
            </w:r>
            <w:r w:rsidR="00AC2B36" w:rsidRPr="002B4EDF">
              <w:rPr>
                <w:rFonts w:cs="B Lotus" w:hint="cs"/>
                <w:sz w:val="20"/>
                <w:szCs w:val="20"/>
                <w:rtl/>
              </w:rPr>
              <w:t>پزشکی</w:t>
            </w:r>
            <w:r w:rsidR="0098274F" w:rsidRPr="002B4EDF">
              <w:rPr>
                <w:rFonts w:cs="B Lotus" w:hint="cs"/>
                <w:sz w:val="20"/>
                <w:szCs w:val="20"/>
                <w:rtl/>
              </w:rPr>
              <w:t xml:space="preserve"> </w:t>
            </w:r>
            <w:r w:rsidR="0098274F" w:rsidRPr="002B4EDF">
              <w:rPr>
                <w:rFonts w:ascii="Arial" w:hAnsi="Arial" w:cs="Arial" w:hint="cs"/>
                <w:sz w:val="20"/>
                <w:szCs w:val="20"/>
                <w:rtl/>
              </w:rPr>
              <w:t>–</w:t>
            </w:r>
            <w:r w:rsidR="00455249">
              <w:rPr>
                <w:rFonts w:cs="B Lotus" w:hint="cs"/>
                <w:sz w:val="20"/>
                <w:szCs w:val="20"/>
                <w:rtl/>
              </w:rPr>
              <w:t xml:space="preserve"> </w:t>
            </w:r>
            <w:r w:rsidR="00BF726E">
              <w:rPr>
                <w:rFonts w:cs="B Lotus" w:hint="cs"/>
                <w:sz w:val="20"/>
                <w:szCs w:val="20"/>
                <w:rtl/>
              </w:rPr>
              <w:t>کلاس 11</w:t>
            </w:r>
          </w:p>
        </w:tc>
      </w:tr>
      <w:tr w:rsidR="002121BE" w:rsidRPr="002B4EDF" w:rsidTr="00656FBB">
        <w:trPr>
          <w:trHeight w:val="540"/>
        </w:trPr>
        <w:tc>
          <w:tcPr>
            <w:tcW w:w="10621" w:type="dxa"/>
            <w:gridSpan w:val="2"/>
            <w:tcBorders>
              <w:top w:val="single" w:sz="4" w:space="0" w:color="auto"/>
              <w:bottom w:val="single" w:sz="4" w:space="0" w:color="auto"/>
            </w:tcBorders>
            <w:vAlign w:val="center"/>
          </w:tcPr>
          <w:p w:rsidR="002121BE" w:rsidRDefault="002121BE">
            <w:pPr>
              <w:rPr>
                <w:rFonts w:cs="B Lotus"/>
                <w:sz w:val="20"/>
                <w:szCs w:val="20"/>
                <w:rtl/>
              </w:rPr>
            </w:pPr>
            <w:r w:rsidRPr="002B4EDF">
              <w:rPr>
                <w:rFonts w:cs="Titr"/>
                <w:sz w:val="20"/>
                <w:szCs w:val="20"/>
                <w:rtl/>
              </w:rPr>
              <w:t>٭</w:t>
            </w:r>
            <w:r w:rsidRPr="002B4EDF">
              <w:rPr>
                <w:rFonts w:cs="B Lotus" w:hint="cs"/>
                <w:sz w:val="20"/>
                <w:szCs w:val="20"/>
                <w:rtl/>
              </w:rPr>
              <w:t xml:space="preserve">تعداد و نوع واحد (نظری/عملی) : </w:t>
            </w:r>
            <w:r w:rsidR="00FA69E0" w:rsidRPr="002B4EDF">
              <w:rPr>
                <w:rFonts w:cs="B Lotus" w:hint="cs"/>
                <w:sz w:val="20"/>
                <w:szCs w:val="20"/>
                <w:rtl/>
              </w:rPr>
              <w:t>2 واحد</w:t>
            </w:r>
          </w:p>
          <w:p w:rsidR="007812C3" w:rsidRPr="002B4EDF" w:rsidRDefault="007812C3">
            <w:pPr>
              <w:rPr>
                <w:rFonts w:cs="B Lotus"/>
                <w:sz w:val="20"/>
                <w:szCs w:val="20"/>
                <w:rtl/>
              </w:rPr>
            </w:pPr>
            <w:r>
              <w:rPr>
                <w:rFonts w:cs="B Lotus" w:hint="cs"/>
                <w:sz w:val="20"/>
                <w:szCs w:val="20"/>
                <w:rtl/>
              </w:rPr>
              <w:t>نام مسئول درس: دکتر معصومه معزی- متخصص</w:t>
            </w:r>
            <w:r w:rsidRPr="007812C3">
              <w:rPr>
                <w:rFonts w:cs="B Lotus" w:hint="cs"/>
                <w:sz w:val="20"/>
                <w:szCs w:val="20"/>
                <w:rtl/>
              </w:rPr>
              <w:t xml:space="preserve"> </w:t>
            </w:r>
            <w:r w:rsidRPr="007812C3">
              <w:rPr>
                <w:rFonts w:cs="B Nazanin" w:hint="cs"/>
                <w:sz w:val="20"/>
                <w:szCs w:val="20"/>
                <w:rtl/>
              </w:rPr>
              <w:t>پزشکی اجتماعی و طب پیشگیری</w:t>
            </w:r>
          </w:p>
        </w:tc>
      </w:tr>
      <w:tr w:rsidR="002121BE" w:rsidRPr="002B4EDF" w:rsidTr="00656FBB">
        <w:trPr>
          <w:trHeight w:val="540"/>
        </w:trPr>
        <w:tc>
          <w:tcPr>
            <w:tcW w:w="10621" w:type="dxa"/>
            <w:gridSpan w:val="2"/>
            <w:tcBorders>
              <w:top w:val="single" w:sz="4" w:space="0" w:color="auto"/>
            </w:tcBorders>
            <w:vAlign w:val="center"/>
          </w:tcPr>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271"/>
              <w:gridCol w:w="1134"/>
              <w:gridCol w:w="1701"/>
              <w:gridCol w:w="1843"/>
              <w:gridCol w:w="1451"/>
              <w:gridCol w:w="1825"/>
            </w:tblGrid>
            <w:tr w:rsidR="00656FBB" w:rsidRPr="00656FBB" w:rsidTr="00AC5F2B">
              <w:trPr>
                <w:jc w:val="center"/>
              </w:trPr>
              <w:tc>
                <w:tcPr>
                  <w:tcW w:w="1170"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نام</w:t>
                  </w:r>
                </w:p>
              </w:tc>
              <w:tc>
                <w:tcPr>
                  <w:tcW w:w="1271"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نام خانوادگي</w:t>
                  </w:r>
                </w:p>
              </w:tc>
              <w:tc>
                <w:tcPr>
                  <w:tcW w:w="1134"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رتبه</w:t>
                  </w:r>
                </w:p>
              </w:tc>
              <w:tc>
                <w:tcPr>
                  <w:tcW w:w="1701"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گروه</w:t>
                  </w:r>
                </w:p>
              </w:tc>
              <w:tc>
                <w:tcPr>
                  <w:tcW w:w="1843"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دانشگاه</w:t>
                  </w:r>
                </w:p>
              </w:tc>
              <w:tc>
                <w:tcPr>
                  <w:tcW w:w="1451"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شماره تماس</w:t>
                  </w:r>
                </w:p>
              </w:tc>
              <w:tc>
                <w:tcPr>
                  <w:tcW w:w="1825" w:type="dxa"/>
                  <w:shd w:val="clear" w:color="auto" w:fill="800000"/>
                </w:tcPr>
                <w:p w:rsidR="00656FBB" w:rsidRPr="00656FBB" w:rsidRDefault="00656FBB" w:rsidP="00AC5F2B">
                  <w:pPr>
                    <w:jc w:val="center"/>
                    <w:rPr>
                      <w:rFonts w:cs="B Nazanin"/>
                      <w:b/>
                      <w:bCs/>
                      <w:color w:val="FFFFFF"/>
                      <w:sz w:val="20"/>
                      <w:szCs w:val="20"/>
                      <w:rtl/>
                    </w:rPr>
                  </w:pPr>
                  <w:r w:rsidRPr="00656FBB">
                    <w:rPr>
                      <w:rFonts w:cs="B Nazanin" w:hint="cs"/>
                      <w:b/>
                      <w:bCs/>
                      <w:color w:val="FFFFFF"/>
                      <w:sz w:val="20"/>
                      <w:szCs w:val="20"/>
                      <w:rtl/>
                    </w:rPr>
                    <w:t>تلفن همراه</w:t>
                  </w:r>
                </w:p>
              </w:tc>
            </w:tr>
            <w:tr w:rsidR="00656FBB" w:rsidRPr="00656FBB" w:rsidTr="00AC5F2B">
              <w:trPr>
                <w:jc w:val="center"/>
              </w:trPr>
              <w:tc>
                <w:tcPr>
                  <w:tcW w:w="1170" w:type="dxa"/>
                </w:tcPr>
                <w:p w:rsidR="00656FBB" w:rsidRPr="00656FBB" w:rsidRDefault="00656FBB" w:rsidP="00AC5F2B">
                  <w:pPr>
                    <w:spacing w:line="360" w:lineRule="auto"/>
                    <w:rPr>
                      <w:rFonts w:cs="B Nazanin"/>
                      <w:b/>
                      <w:bCs/>
                      <w:sz w:val="20"/>
                      <w:szCs w:val="20"/>
                      <w:rtl/>
                    </w:rPr>
                  </w:pPr>
                  <w:r w:rsidRPr="00656FBB">
                    <w:rPr>
                      <w:rFonts w:cs="B Nazanin" w:hint="cs"/>
                      <w:b/>
                      <w:bCs/>
                      <w:sz w:val="20"/>
                      <w:szCs w:val="20"/>
                      <w:rtl/>
                    </w:rPr>
                    <w:t>معصومه</w:t>
                  </w:r>
                </w:p>
              </w:tc>
              <w:tc>
                <w:tcPr>
                  <w:tcW w:w="1271" w:type="dxa"/>
                </w:tcPr>
                <w:p w:rsidR="00656FBB" w:rsidRPr="00656FBB" w:rsidRDefault="00656FBB" w:rsidP="00AC5F2B">
                  <w:pPr>
                    <w:spacing w:line="360" w:lineRule="auto"/>
                    <w:rPr>
                      <w:rFonts w:cs="B Nazanin"/>
                      <w:b/>
                      <w:bCs/>
                      <w:sz w:val="20"/>
                      <w:szCs w:val="20"/>
                      <w:rtl/>
                    </w:rPr>
                  </w:pPr>
                  <w:r w:rsidRPr="00656FBB">
                    <w:rPr>
                      <w:rFonts w:cs="B Nazanin" w:hint="cs"/>
                      <w:b/>
                      <w:bCs/>
                      <w:sz w:val="20"/>
                      <w:szCs w:val="20"/>
                      <w:rtl/>
                    </w:rPr>
                    <w:t>معزی</w:t>
                  </w:r>
                </w:p>
              </w:tc>
              <w:tc>
                <w:tcPr>
                  <w:tcW w:w="1134" w:type="dxa"/>
                </w:tcPr>
                <w:p w:rsidR="00656FBB" w:rsidRPr="00656FBB" w:rsidRDefault="00656FBB" w:rsidP="00AC5F2B">
                  <w:pPr>
                    <w:spacing w:line="360" w:lineRule="auto"/>
                    <w:rPr>
                      <w:rFonts w:cs="B Nazanin"/>
                      <w:b/>
                      <w:bCs/>
                      <w:sz w:val="20"/>
                      <w:szCs w:val="20"/>
                      <w:rtl/>
                    </w:rPr>
                  </w:pPr>
                  <w:r w:rsidRPr="00656FBB">
                    <w:rPr>
                      <w:rFonts w:cs="B Nazanin" w:hint="cs"/>
                      <w:b/>
                      <w:bCs/>
                      <w:sz w:val="20"/>
                      <w:szCs w:val="20"/>
                      <w:rtl/>
                    </w:rPr>
                    <w:t>دانشیار</w:t>
                  </w:r>
                </w:p>
              </w:tc>
              <w:tc>
                <w:tcPr>
                  <w:tcW w:w="1701" w:type="dxa"/>
                </w:tcPr>
                <w:p w:rsidR="00656FBB" w:rsidRPr="00656FBB" w:rsidRDefault="00656FBB" w:rsidP="007812C3">
                  <w:pPr>
                    <w:spacing w:line="360" w:lineRule="auto"/>
                    <w:rPr>
                      <w:rFonts w:cs="B Nazanin"/>
                      <w:b/>
                      <w:bCs/>
                      <w:sz w:val="20"/>
                      <w:szCs w:val="20"/>
                      <w:rtl/>
                    </w:rPr>
                  </w:pPr>
                  <w:r w:rsidRPr="00656FBB">
                    <w:rPr>
                      <w:rFonts w:cs="B Nazanin" w:hint="cs"/>
                      <w:b/>
                      <w:bCs/>
                      <w:sz w:val="20"/>
                      <w:szCs w:val="20"/>
                      <w:rtl/>
                    </w:rPr>
                    <w:t xml:space="preserve">پزشکی اجتماعی </w:t>
                  </w:r>
                </w:p>
              </w:tc>
              <w:tc>
                <w:tcPr>
                  <w:tcW w:w="1843" w:type="dxa"/>
                </w:tcPr>
                <w:p w:rsidR="00656FBB" w:rsidRPr="00656FBB" w:rsidRDefault="00656FBB" w:rsidP="00AC5F2B">
                  <w:pPr>
                    <w:spacing w:line="360" w:lineRule="auto"/>
                    <w:rPr>
                      <w:rFonts w:cs="B Nazanin"/>
                      <w:b/>
                      <w:bCs/>
                      <w:sz w:val="20"/>
                      <w:szCs w:val="20"/>
                      <w:rtl/>
                    </w:rPr>
                  </w:pPr>
                  <w:r w:rsidRPr="00656FBB">
                    <w:rPr>
                      <w:rFonts w:cs="B Nazanin" w:hint="cs"/>
                      <w:b/>
                      <w:bCs/>
                      <w:sz w:val="20"/>
                      <w:szCs w:val="20"/>
                      <w:rtl/>
                    </w:rPr>
                    <w:t>علوم پزشکی شهرکرد</w:t>
                  </w:r>
                </w:p>
              </w:tc>
              <w:tc>
                <w:tcPr>
                  <w:tcW w:w="1451" w:type="dxa"/>
                </w:tcPr>
                <w:p w:rsidR="00656FBB" w:rsidRPr="00656FBB" w:rsidRDefault="00656FBB" w:rsidP="00AC5F2B">
                  <w:pPr>
                    <w:spacing w:line="360" w:lineRule="auto"/>
                    <w:rPr>
                      <w:rFonts w:cs="B Nazanin"/>
                      <w:b/>
                      <w:bCs/>
                      <w:sz w:val="20"/>
                      <w:szCs w:val="20"/>
                      <w:rtl/>
                    </w:rPr>
                  </w:pPr>
                </w:p>
              </w:tc>
              <w:tc>
                <w:tcPr>
                  <w:tcW w:w="1825" w:type="dxa"/>
                </w:tcPr>
                <w:p w:rsidR="00656FBB" w:rsidRPr="00656FBB" w:rsidRDefault="00656FBB" w:rsidP="00AC5F2B">
                  <w:pPr>
                    <w:spacing w:line="360" w:lineRule="auto"/>
                    <w:rPr>
                      <w:rFonts w:cs="B Nazanin"/>
                      <w:b/>
                      <w:bCs/>
                      <w:sz w:val="20"/>
                      <w:szCs w:val="20"/>
                      <w:rtl/>
                    </w:rPr>
                  </w:pPr>
                  <w:r w:rsidRPr="00656FBB">
                    <w:rPr>
                      <w:rFonts w:cs="B Nazanin" w:hint="cs"/>
                      <w:b/>
                      <w:bCs/>
                      <w:sz w:val="20"/>
                      <w:szCs w:val="20"/>
                      <w:rtl/>
                    </w:rPr>
                    <w:t>09173160672</w:t>
                  </w:r>
                </w:p>
              </w:tc>
            </w:tr>
          </w:tbl>
          <w:p w:rsidR="002121BE" w:rsidRPr="002B4EDF" w:rsidRDefault="002121BE" w:rsidP="003F7FBB">
            <w:pPr>
              <w:rPr>
                <w:rFonts w:cs="B Lotus"/>
                <w:sz w:val="20"/>
                <w:szCs w:val="20"/>
                <w:rtl/>
              </w:rPr>
            </w:pPr>
          </w:p>
        </w:tc>
      </w:tr>
      <w:tr w:rsidR="002121BE" w:rsidRPr="002B4EDF" w:rsidTr="00656FBB">
        <w:trPr>
          <w:trHeight w:val="480"/>
        </w:trPr>
        <w:tc>
          <w:tcPr>
            <w:tcW w:w="5694" w:type="dxa"/>
            <w:tcBorders>
              <w:top w:val="single" w:sz="4" w:space="0" w:color="auto"/>
              <w:bottom w:val="single" w:sz="4" w:space="0" w:color="auto"/>
              <w:right w:val="single" w:sz="4" w:space="0" w:color="auto"/>
            </w:tcBorders>
            <w:vAlign w:val="center"/>
          </w:tcPr>
          <w:p w:rsidR="002121BE" w:rsidRPr="002B4EDF" w:rsidRDefault="00656FBB">
            <w:pPr>
              <w:rPr>
                <w:rFonts w:cs="B Lotus"/>
                <w:sz w:val="20"/>
                <w:szCs w:val="20"/>
                <w:rtl/>
              </w:rPr>
            </w:pPr>
            <w:r w:rsidRPr="002B4EDF">
              <w:rPr>
                <w:rFonts w:cs="Titr"/>
                <w:sz w:val="20"/>
                <w:szCs w:val="20"/>
                <w:rtl/>
              </w:rPr>
              <w:t>٭</w:t>
            </w:r>
            <w:r w:rsidRPr="002B4EDF">
              <w:rPr>
                <w:rFonts w:cs="B Lotus" w:hint="cs"/>
                <w:sz w:val="20"/>
                <w:szCs w:val="20"/>
                <w:rtl/>
              </w:rPr>
              <w:t xml:space="preserve">آدرس دفتر : رحمتیه </w:t>
            </w:r>
            <w:r w:rsidRPr="002B4EDF">
              <w:rPr>
                <w:rFonts w:cs="2  Titr"/>
                <w:sz w:val="20"/>
                <w:szCs w:val="20"/>
                <w:rtl/>
              </w:rPr>
              <w:t>–</w:t>
            </w:r>
            <w:r w:rsidRPr="002B4EDF">
              <w:rPr>
                <w:rFonts w:cs="B Lotus" w:hint="cs"/>
                <w:sz w:val="20"/>
                <w:szCs w:val="20"/>
                <w:rtl/>
              </w:rPr>
              <w:t xml:space="preserve"> دانشکده پزشکی</w:t>
            </w:r>
            <w:r>
              <w:rPr>
                <w:rFonts w:cs="B Lotus" w:hint="cs"/>
                <w:sz w:val="20"/>
                <w:szCs w:val="20"/>
                <w:rtl/>
              </w:rPr>
              <w:t>- گروه پزشکی اجتماعی</w:t>
            </w:r>
          </w:p>
        </w:tc>
        <w:tc>
          <w:tcPr>
            <w:tcW w:w="4927" w:type="dxa"/>
            <w:tcBorders>
              <w:top w:val="single" w:sz="4" w:space="0" w:color="auto"/>
              <w:left w:val="single" w:sz="4" w:space="0" w:color="auto"/>
              <w:bottom w:val="single" w:sz="4" w:space="0" w:color="auto"/>
            </w:tcBorders>
            <w:vAlign w:val="center"/>
          </w:tcPr>
          <w:p w:rsidR="00656FBB" w:rsidRDefault="002121BE" w:rsidP="00F7460B">
            <w:pPr>
              <w:rPr>
                <w:rFonts w:cs="B Lotus"/>
                <w:sz w:val="20"/>
                <w:szCs w:val="20"/>
                <w:rtl/>
              </w:rPr>
            </w:pPr>
            <w:r w:rsidRPr="002B4EDF">
              <w:rPr>
                <w:rFonts w:cs="Titr"/>
                <w:sz w:val="20"/>
                <w:szCs w:val="20"/>
                <w:rtl/>
              </w:rPr>
              <w:t>٭</w:t>
            </w:r>
            <w:r w:rsidRPr="002B4EDF">
              <w:rPr>
                <w:rFonts w:cs="B Lotus" w:hint="cs"/>
                <w:sz w:val="20"/>
                <w:szCs w:val="20"/>
                <w:rtl/>
              </w:rPr>
              <w:t>تلفن و روزهای تماس:</w:t>
            </w:r>
            <w:r w:rsidR="00FA69E0" w:rsidRPr="002B4EDF">
              <w:rPr>
                <w:rFonts w:cs="B Lotus" w:hint="cs"/>
                <w:sz w:val="20"/>
                <w:szCs w:val="20"/>
                <w:rtl/>
              </w:rPr>
              <w:t xml:space="preserve"> </w:t>
            </w:r>
            <w:r w:rsidR="00B478FA" w:rsidRPr="002B4EDF">
              <w:rPr>
                <w:rFonts w:cs="B Lotus" w:hint="cs"/>
                <w:sz w:val="20"/>
                <w:szCs w:val="20"/>
                <w:rtl/>
              </w:rPr>
              <w:t>09173160672</w:t>
            </w:r>
            <w:r w:rsidR="00656FBB">
              <w:rPr>
                <w:rFonts w:cs="B Lotus" w:hint="cs"/>
                <w:sz w:val="20"/>
                <w:szCs w:val="20"/>
                <w:rtl/>
              </w:rPr>
              <w:t>-</w:t>
            </w:r>
          </w:p>
          <w:p w:rsidR="00B478FA" w:rsidRPr="002B4EDF" w:rsidRDefault="00656FBB" w:rsidP="00F7460B">
            <w:pPr>
              <w:rPr>
                <w:rFonts w:cs="B Lotus"/>
                <w:sz w:val="20"/>
                <w:szCs w:val="20"/>
                <w:rtl/>
              </w:rPr>
            </w:pPr>
            <w:r w:rsidRPr="002B4EDF">
              <w:rPr>
                <w:rFonts w:cs="B Lotus" w:hint="cs"/>
                <w:sz w:val="20"/>
                <w:szCs w:val="20"/>
                <w:rtl/>
              </w:rPr>
              <w:t xml:space="preserve"> آدرس </w:t>
            </w:r>
            <w:r w:rsidRPr="002B4EDF">
              <w:rPr>
                <w:rFonts w:cs="B Lotus"/>
                <w:sz w:val="20"/>
                <w:szCs w:val="20"/>
              </w:rPr>
              <w:t>Email</w:t>
            </w:r>
            <w:r w:rsidRPr="002B4EDF">
              <w:rPr>
                <w:rFonts w:cs="B Lotus" w:hint="cs"/>
                <w:sz w:val="20"/>
                <w:szCs w:val="20"/>
                <w:rtl/>
              </w:rPr>
              <w:t xml:space="preserve">: </w:t>
            </w:r>
            <w:hyperlink r:id="rId8" w:history="1">
              <w:r w:rsidRPr="002B4EDF">
                <w:rPr>
                  <w:rStyle w:val="Hyperlink"/>
                  <w:rFonts w:cs="B Lotus"/>
                  <w:sz w:val="20"/>
                  <w:szCs w:val="20"/>
                  <w:lang w:val="en-AU"/>
                </w:rPr>
                <w:t>lmoezzi@yahoo.com</w:t>
              </w:r>
            </w:hyperlink>
          </w:p>
        </w:tc>
      </w:tr>
      <w:tr w:rsidR="00656FBB" w:rsidRPr="002B4EDF" w:rsidTr="00656FBB">
        <w:trPr>
          <w:trHeight w:val="540"/>
        </w:trPr>
        <w:tc>
          <w:tcPr>
            <w:tcW w:w="10621" w:type="dxa"/>
            <w:gridSpan w:val="2"/>
            <w:tcBorders>
              <w:top w:val="single" w:sz="4" w:space="0" w:color="auto"/>
              <w:bottom w:val="single" w:sz="4" w:space="0" w:color="auto"/>
            </w:tcBorders>
            <w:vAlign w:val="center"/>
          </w:tcPr>
          <w:p w:rsidR="00656FBB" w:rsidRDefault="00656FBB" w:rsidP="00656FBB">
            <w:pPr>
              <w:rPr>
                <w:rFonts w:cs="B Nazanin"/>
                <w:sz w:val="28"/>
                <w:szCs w:val="28"/>
                <w:rtl/>
              </w:rPr>
            </w:pPr>
            <w:r>
              <w:rPr>
                <w:rFonts w:cs="B Nazanin" w:hint="cs"/>
                <w:sz w:val="28"/>
                <w:szCs w:val="28"/>
                <w:rtl/>
              </w:rPr>
              <w:t>معرفی درس :</w:t>
            </w:r>
          </w:p>
          <w:p w:rsidR="00656FBB" w:rsidRPr="002B4EDF" w:rsidRDefault="00656FBB" w:rsidP="00974A82">
            <w:pPr>
              <w:rPr>
                <w:rFonts w:cs="B Lotus"/>
                <w:sz w:val="20"/>
                <w:szCs w:val="20"/>
                <w:rtl/>
                <w:lang w:val="en-AU"/>
              </w:rPr>
            </w:pPr>
            <w:r w:rsidRPr="00656FBB">
              <w:rPr>
                <w:rFonts w:cs="B Nazanin" w:hint="cs"/>
                <w:rtl/>
              </w:rPr>
              <w:t xml:space="preserve">درس </w:t>
            </w:r>
            <w:r w:rsidRPr="00974A82">
              <w:rPr>
                <w:rFonts w:cs="B Nazanin" w:hint="cs"/>
                <w:b/>
                <w:bCs/>
                <w:rtl/>
              </w:rPr>
              <w:t>کلیات و اصول پایه اپیدمیولوژی</w:t>
            </w:r>
            <w:r w:rsidRPr="00656FBB">
              <w:rPr>
                <w:rFonts w:cs="B Nazanin" w:hint="cs"/>
                <w:rtl/>
              </w:rPr>
              <w:t xml:space="preserve"> </w:t>
            </w:r>
            <w:r w:rsidRPr="00974A82">
              <w:rPr>
                <w:rFonts w:cs="B Nazanin" w:hint="cs"/>
                <w:sz w:val="22"/>
                <w:szCs w:val="22"/>
                <w:rtl/>
              </w:rPr>
              <w:t xml:space="preserve">یکی از دروس مقطع علوم پایه پزشکی است که در ترم 2 ارائه می گردد.      هدف کلی این درس آشنایی با "مفاهیم مرتبط با مطالعه بر روی جمعیت  ، چگونگی توزیع بیماری و عوامل موثر در ایجاد آن " است و اپیدمیولوژی از علوم پیشرو در کشف علل بیماریها و کنترل بیماری از طریق کنترل و حذف علت بیماری می باشد. توصیف و تحلیل سلامت و بیماری، نحوه انتقال بیماری ها ، تشخیص اپیدمی بیماری و کنترل آن ، مفاهیم بروز و اندازه گیری بیماری ، تاریخچه طبیعی و پیشگیری بیماری ، طبقه بندی انواع مطالعات در تحقیقات علوم پزشکی ، نحوه اندازه گیری خطر ، علت شناسی بیماری و اصول علیتی هیل ، معیارهای روایی آزمونهای تشخیصی و محاسبه شاخص های اعتبار  و روایی آزمونها ی تشخیصی و غربالگری بیماریها از مواردی است که در این واحد درسی با آنها آشنا می شوید. با توجه به این موارد لزوم وجود این واحد درسی در کوریکولوم درسی دوره کاملا مشخص بوده و در دوره بالینی نیز در مباحث مربوط به تمامی بیماریها در کتب تکست پزشکی ، بخشی از مطلب به اپیدمیولوژی بیماری اختصاص دارد. لذا آشنایی با این مفاهیم جهت درک صحیح و یادگیری بیماریها در آینده اهمیت دارد.  این واحد درسی بصورت </w:t>
            </w:r>
            <w:r w:rsidR="00974A82">
              <w:rPr>
                <w:rFonts w:cs="B Nazanin" w:hint="cs"/>
                <w:sz w:val="22"/>
                <w:szCs w:val="22"/>
                <w:rtl/>
              </w:rPr>
              <w:t>حضوری</w:t>
            </w:r>
            <w:r w:rsidRPr="00974A82">
              <w:rPr>
                <w:rFonts w:cs="B Nazanin" w:hint="cs"/>
                <w:sz w:val="22"/>
                <w:szCs w:val="22"/>
                <w:rtl/>
              </w:rPr>
              <w:t xml:space="preserve"> برگزار می شود.  و در زمان حضور در جلسه،  پرسش و پاسخ از درس همان جلسه </w:t>
            </w:r>
            <w:r w:rsidRPr="00974A82">
              <w:rPr>
                <w:rFonts w:cs="B Nazanin" w:hint="cs"/>
                <w:sz w:val="22"/>
                <w:szCs w:val="22"/>
                <w:u w:val="single"/>
                <w:rtl/>
              </w:rPr>
              <w:t xml:space="preserve">و یا کوییز  </w:t>
            </w:r>
            <w:r w:rsidRPr="00974A82">
              <w:rPr>
                <w:rFonts w:cs="B Nazanin" w:hint="cs"/>
                <w:sz w:val="22"/>
                <w:szCs w:val="22"/>
                <w:rtl/>
              </w:rPr>
              <w:t>انجام می گردد.</w:t>
            </w:r>
            <w:r w:rsidRPr="00974A82">
              <w:rPr>
                <w:rFonts w:cs="B Nazanin" w:hint="cs"/>
                <w:b/>
                <w:bCs/>
                <w:sz w:val="22"/>
                <w:szCs w:val="22"/>
                <w:rtl/>
              </w:rPr>
              <w:t xml:space="preserve"> </w:t>
            </w:r>
            <w:r w:rsidRPr="00974A82">
              <w:rPr>
                <w:rFonts w:cs="B Nazanin" w:hint="cs"/>
                <w:sz w:val="22"/>
                <w:szCs w:val="22"/>
                <w:rtl/>
              </w:rPr>
              <w:t>انجام به موقع تکالیف خواسته شده و قابلیت ارائه آن در جلسات حضوری توسط دانشجو و شرکت و حضور  فعال در تعاملات درسی از دیگر مواردی است که از دانشجو انتظار می رود .</w:t>
            </w:r>
          </w:p>
        </w:tc>
      </w:tr>
    </w:tbl>
    <w:p w:rsidR="003D2AF1" w:rsidRPr="003D2AF1" w:rsidRDefault="003D2AF1" w:rsidP="003D2AF1">
      <w:pPr>
        <w:rPr>
          <w:vanish/>
        </w:rPr>
      </w:pPr>
    </w:p>
    <w:tbl>
      <w:tblPr>
        <w:tblW w:w="10521" w:type="dxa"/>
        <w:tblInd w:w="-15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1134"/>
        <w:gridCol w:w="5103"/>
        <w:gridCol w:w="709"/>
        <w:gridCol w:w="1097"/>
        <w:gridCol w:w="635"/>
      </w:tblGrid>
      <w:tr w:rsidR="002121BE" w:rsidRPr="002B4EDF" w:rsidTr="007812C3">
        <w:trPr>
          <w:trHeight w:val="555"/>
        </w:trPr>
        <w:tc>
          <w:tcPr>
            <w:tcW w:w="10521" w:type="dxa"/>
            <w:gridSpan w:val="6"/>
            <w:tcBorders>
              <w:bottom w:val="single" w:sz="4" w:space="0" w:color="auto"/>
            </w:tcBorders>
          </w:tcPr>
          <w:p w:rsidR="00D87C26" w:rsidRDefault="002121BE" w:rsidP="00D87C26">
            <w:pPr>
              <w:jc w:val="both"/>
              <w:rPr>
                <w:rFonts w:cs="2  Yagut"/>
                <w:rtl/>
              </w:rPr>
            </w:pPr>
            <w:r w:rsidRPr="002B4EDF">
              <w:rPr>
                <w:rFonts w:cs="Titr"/>
                <w:sz w:val="20"/>
                <w:szCs w:val="20"/>
                <w:rtl/>
              </w:rPr>
              <w:t>٭</w:t>
            </w:r>
            <w:r w:rsidRPr="00974A82">
              <w:rPr>
                <w:rFonts w:cs="B Nazanin" w:hint="cs"/>
                <w:b/>
                <w:bCs/>
                <w:sz w:val="20"/>
                <w:szCs w:val="20"/>
                <w:rtl/>
              </w:rPr>
              <w:t>هدف کلی درس</w:t>
            </w:r>
            <w:r w:rsidRPr="002B4EDF">
              <w:rPr>
                <w:rFonts w:cs="B Lotus" w:hint="cs"/>
                <w:sz w:val="20"/>
                <w:szCs w:val="20"/>
                <w:rtl/>
              </w:rPr>
              <w:t>:</w:t>
            </w:r>
            <w:r w:rsidR="007812C3">
              <w:rPr>
                <w:rFonts w:cs="B Lotus" w:hint="cs"/>
                <w:sz w:val="20"/>
                <w:szCs w:val="20"/>
                <w:rtl/>
              </w:rPr>
              <w:t xml:space="preserve"> </w:t>
            </w:r>
            <w:r w:rsidR="00FA69E0" w:rsidRPr="002B4EDF">
              <w:rPr>
                <w:rFonts w:cs="B Lotus" w:hint="cs"/>
                <w:sz w:val="20"/>
                <w:szCs w:val="20"/>
                <w:rtl/>
              </w:rPr>
              <w:t xml:space="preserve">آشنایی با کلیات </w:t>
            </w:r>
            <w:r w:rsidR="003A3B99" w:rsidRPr="002B4EDF">
              <w:rPr>
                <w:rFonts w:cs="B Lotus" w:hint="cs"/>
                <w:sz w:val="20"/>
                <w:szCs w:val="20"/>
                <w:rtl/>
              </w:rPr>
              <w:t>و اصول پایه اپیدمیولوژی</w:t>
            </w:r>
          </w:p>
          <w:p w:rsidR="00974A82" w:rsidRDefault="00D87C26" w:rsidP="00D87C26">
            <w:pPr>
              <w:jc w:val="both"/>
              <w:rPr>
                <w:rFonts w:cs="B Nazanin"/>
                <w:rtl/>
              </w:rPr>
            </w:pPr>
            <w:r>
              <w:rPr>
                <w:rFonts w:cs="2  Yagut" w:hint="cs"/>
                <w:rtl/>
              </w:rPr>
              <w:t>-</w:t>
            </w:r>
            <w:r w:rsidRPr="00974A82">
              <w:rPr>
                <w:rFonts w:cs="B Nazanin" w:hint="cs"/>
                <w:b/>
                <w:bCs/>
                <w:sz w:val="22"/>
                <w:szCs w:val="22"/>
                <w:rtl/>
              </w:rPr>
              <w:t>هدفهای کلی و بینا بینی حیطه شناختی و مهارتی</w:t>
            </w:r>
            <w:r>
              <w:rPr>
                <w:rFonts w:cs="2  Yagut" w:hint="cs"/>
                <w:rtl/>
              </w:rPr>
              <w:t xml:space="preserve"> </w:t>
            </w:r>
            <w:r w:rsidRPr="008E08B4">
              <w:rPr>
                <w:rFonts w:cs="B Lotus" w:hint="cs"/>
                <w:b/>
                <w:bCs/>
                <w:sz w:val="20"/>
                <w:szCs w:val="20"/>
                <w:rtl/>
              </w:rPr>
              <w:t>انتظار می رود دانشجو پس از گذراندن این درس به اهداف زیر دست یابد :</w:t>
            </w:r>
            <w:r w:rsidR="00CD7FAF" w:rsidRPr="00656FBB">
              <w:rPr>
                <w:rFonts w:cs="B Nazanin" w:hint="cs"/>
                <w:rtl/>
              </w:rPr>
              <w:t xml:space="preserve"> </w:t>
            </w:r>
          </w:p>
          <w:p w:rsidR="00D87C26" w:rsidRPr="008E08B4" w:rsidRDefault="00CD7FAF" w:rsidP="00D87C26">
            <w:pPr>
              <w:jc w:val="both"/>
              <w:rPr>
                <w:rFonts w:cs="B Lotus"/>
                <w:b/>
                <w:bCs/>
                <w:sz w:val="20"/>
                <w:szCs w:val="20"/>
                <w:rtl/>
              </w:rPr>
            </w:pPr>
            <w:r w:rsidRPr="00656FBB">
              <w:rPr>
                <w:rFonts w:cs="B Nazanin" w:hint="cs"/>
                <w:rtl/>
              </w:rPr>
              <w:t>آشنایی با "مفاهیم مرتبط با مطالعه بر روی جمعیت  ، چگونگی توزیع بیماری و عوامل موثر در ایجاد آن "</w:t>
            </w:r>
          </w:p>
          <w:p w:rsidR="00D87C26" w:rsidRPr="008E08B4" w:rsidRDefault="00D87C26" w:rsidP="00CD7FAF">
            <w:pPr>
              <w:jc w:val="both"/>
              <w:rPr>
                <w:rFonts w:cs="B Lotus"/>
                <w:b/>
                <w:bCs/>
                <w:sz w:val="20"/>
                <w:szCs w:val="20"/>
                <w:rtl/>
              </w:rPr>
            </w:pPr>
            <w:r w:rsidRPr="008E08B4">
              <w:rPr>
                <w:rFonts w:cs="B Lotus" w:hint="cs"/>
                <w:b/>
                <w:bCs/>
                <w:sz w:val="20"/>
                <w:szCs w:val="20"/>
                <w:rtl/>
              </w:rPr>
              <w:t xml:space="preserve">آشنایی با تعریف کاربردها ،تاریخچه و مفاهیم اپیدمیولوژی </w:t>
            </w:r>
            <w:r w:rsidR="00CD7FAF">
              <w:rPr>
                <w:rFonts w:cs="B Lotus" w:hint="cs"/>
                <w:b/>
                <w:bCs/>
                <w:sz w:val="20"/>
                <w:szCs w:val="20"/>
                <w:rtl/>
              </w:rPr>
              <w:t xml:space="preserve"> -    </w:t>
            </w:r>
            <w:r w:rsidRPr="008E08B4">
              <w:rPr>
                <w:rFonts w:cs="B Lotus" w:hint="cs"/>
                <w:b/>
                <w:bCs/>
                <w:sz w:val="20"/>
                <w:szCs w:val="20"/>
                <w:rtl/>
              </w:rPr>
              <w:t xml:space="preserve">درک و به کار بستن نحوه انتقال بیماری ها ، تشخیص اپیدمی و کنترل آن </w:t>
            </w:r>
          </w:p>
          <w:p w:rsidR="00D87C26" w:rsidRPr="008E08B4" w:rsidRDefault="00D87C26" w:rsidP="00CD7FAF">
            <w:pPr>
              <w:jc w:val="both"/>
              <w:rPr>
                <w:rFonts w:cs="B Lotus"/>
                <w:b/>
                <w:bCs/>
                <w:sz w:val="20"/>
                <w:szCs w:val="20"/>
                <w:rtl/>
              </w:rPr>
            </w:pPr>
            <w:r w:rsidRPr="008E08B4">
              <w:rPr>
                <w:rFonts w:cs="B Lotus" w:hint="cs"/>
                <w:b/>
                <w:bCs/>
                <w:sz w:val="20"/>
                <w:szCs w:val="20"/>
                <w:rtl/>
              </w:rPr>
              <w:t xml:space="preserve">درک مفاهیم بروز بیماری ، اندازه های سلامت و بیماری و دستگاه کنترل آن </w:t>
            </w:r>
            <w:r w:rsidR="00CD7FAF">
              <w:rPr>
                <w:rFonts w:cs="B Lotus" w:hint="cs"/>
                <w:b/>
                <w:bCs/>
                <w:sz w:val="20"/>
                <w:szCs w:val="20"/>
                <w:rtl/>
              </w:rPr>
              <w:t xml:space="preserve">-  </w:t>
            </w:r>
            <w:r w:rsidRPr="008E08B4">
              <w:rPr>
                <w:rFonts w:cs="B Lotus" w:hint="cs"/>
                <w:b/>
                <w:bCs/>
                <w:sz w:val="20"/>
                <w:szCs w:val="20"/>
                <w:rtl/>
              </w:rPr>
              <w:t xml:space="preserve">محاسبه و تفسیر اندازه های بیماری را محاسبه و تفسیر نماید </w:t>
            </w:r>
          </w:p>
          <w:p w:rsidR="00D87C26" w:rsidRPr="008E08B4" w:rsidRDefault="00D87C26" w:rsidP="00CD7FAF">
            <w:pPr>
              <w:jc w:val="both"/>
              <w:rPr>
                <w:rFonts w:cs="B Lotus"/>
                <w:b/>
                <w:bCs/>
                <w:sz w:val="20"/>
                <w:szCs w:val="20"/>
                <w:rtl/>
              </w:rPr>
            </w:pPr>
            <w:r w:rsidRPr="008E08B4">
              <w:rPr>
                <w:rFonts w:cs="B Lotus" w:hint="cs"/>
                <w:b/>
                <w:bCs/>
                <w:sz w:val="20"/>
                <w:szCs w:val="20"/>
                <w:rtl/>
              </w:rPr>
              <w:t>درک مفهوم تاریخچه طبیعی و پیش</w:t>
            </w:r>
            <w:r w:rsidR="002F5043">
              <w:rPr>
                <w:rFonts w:cs="B Lotus" w:hint="cs"/>
                <w:b/>
                <w:bCs/>
                <w:sz w:val="20"/>
                <w:szCs w:val="20"/>
                <w:rtl/>
              </w:rPr>
              <w:t>گیری</w:t>
            </w:r>
            <w:r w:rsidRPr="008E08B4">
              <w:rPr>
                <w:rFonts w:cs="B Lotus" w:hint="cs"/>
                <w:b/>
                <w:bCs/>
                <w:sz w:val="20"/>
                <w:szCs w:val="20"/>
                <w:rtl/>
              </w:rPr>
              <w:t xml:space="preserve"> بیماری </w:t>
            </w:r>
            <w:r w:rsidR="00CD7FAF">
              <w:rPr>
                <w:rFonts w:cs="B Lotus" w:hint="cs"/>
                <w:b/>
                <w:bCs/>
                <w:sz w:val="20"/>
                <w:szCs w:val="20"/>
                <w:rtl/>
              </w:rPr>
              <w:t xml:space="preserve">-   </w:t>
            </w:r>
            <w:r w:rsidRPr="008E08B4">
              <w:rPr>
                <w:rFonts w:cs="B Lotus" w:hint="cs"/>
                <w:b/>
                <w:bCs/>
                <w:sz w:val="20"/>
                <w:szCs w:val="20"/>
                <w:rtl/>
              </w:rPr>
              <w:t xml:space="preserve">شناسایی و به کار بستن طبقه بندی انواع مطالعات در تحقیقات علوم پزشکی </w:t>
            </w:r>
          </w:p>
          <w:p w:rsidR="00D87C26" w:rsidRPr="008E08B4" w:rsidRDefault="00D87C26" w:rsidP="00CD7FAF">
            <w:pPr>
              <w:jc w:val="both"/>
              <w:rPr>
                <w:rFonts w:cs="B Lotus"/>
                <w:b/>
                <w:bCs/>
                <w:sz w:val="20"/>
                <w:szCs w:val="20"/>
                <w:rtl/>
              </w:rPr>
            </w:pPr>
            <w:r w:rsidRPr="008E08B4">
              <w:rPr>
                <w:rFonts w:cs="B Lotus" w:hint="cs"/>
                <w:b/>
                <w:bCs/>
                <w:sz w:val="20"/>
                <w:szCs w:val="20"/>
                <w:rtl/>
              </w:rPr>
              <w:t xml:space="preserve">درک و به کار بستن نحوه اندازه گیری خطر </w:t>
            </w:r>
            <w:r w:rsidR="00CD7FAF">
              <w:rPr>
                <w:rFonts w:cs="B Lotus" w:hint="cs"/>
                <w:b/>
                <w:bCs/>
                <w:sz w:val="20"/>
                <w:szCs w:val="20"/>
                <w:rtl/>
              </w:rPr>
              <w:t xml:space="preserve">-  </w:t>
            </w:r>
            <w:r w:rsidRPr="008E08B4">
              <w:rPr>
                <w:rFonts w:cs="B Lotus" w:hint="cs"/>
                <w:b/>
                <w:bCs/>
                <w:sz w:val="20"/>
                <w:szCs w:val="20"/>
                <w:rtl/>
              </w:rPr>
              <w:t xml:space="preserve">درک تفاوت بین ارتباط و علیت و اصول هیل </w:t>
            </w:r>
          </w:p>
          <w:p w:rsidR="00D87C26" w:rsidRPr="002B4EDF" w:rsidRDefault="00D87C26" w:rsidP="00974A82">
            <w:pPr>
              <w:jc w:val="both"/>
              <w:rPr>
                <w:rFonts w:cs="B Lotus"/>
                <w:sz w:val="20"/>
                <w:szCs w:val="20"/>
                <w:rtl/>
              </w:rPr>
            </w:pPr>
            <w:r w:rsidRPr="008E08B4">
              <w:rPr>
                <w:rFonts w:cs="B Lotus" w:hint="cs"/>
                <w:b/>
                <w:bCs/>
                <w:sz w:val="20"/>
                <w:szCs w:val="20"/>
                <w:rtl/>
              </w:rPr>
              <w:t>شناسایی</w:t>
            </w:r>
            <w:r w:rsidR="00974A82">
              <w:rPr>
                <w:rFonts w:cs="B Lotus" w:hint="cs"/>
                <w:b/>
                <w:bCs/>
                <w:sz w:val="20"/>
                <w:szCs w:val="20"/>
                <w:rtl/>
              </w:rPr>
              <w:t xml:space="preserve"> </w:t>
            </w:r>
            <w:r w:rsidRPr="008E08B4">
              <w:rPr>
                <w:rFonts w:cs="B Lotus" w:hint="cs"/>
                <w:b/>
                <w:bCs/>
                <w:sz w:val="20"/>
                <w:szCs w:val="20"/>
                <w:rtl/>
              </w:rPr>
              <w:t>معیارهای روایی آزمونهای تشخیصی</w:t>
            </w:r>
            <w:r w:rsidR="00CD7FAF">
              <w:rPr>
                <w:rFonts w:cs="B Lotus" w:hint="cs"/>
                <w:b/>
                <w:bCs/>
                <w:sz w:val="20"/>
                <w:szCs w:val="20"/>
                <w:rtl/>
              </w:rPr>
              <w:t xml:space="preserve">-  </w:t>
            </w:r>
            <w:r w:rsidRPr="008E08B4">
              <w:rPr>
                <w:rFonts w:cs="B Lotus" w:hint="cs"/>
                <w:b/>
                <w:bCs/>
                <w:sz w:val="20"/>
                <w:szCs w:val="20"/>
                <w:rtl/>
              </w:rPr>
              <w:t xml:space="preserve">محاسبه شاخص های اعتبار  و روایی آزمونها و برقراری ارتباط بین آنها و اصول غربالگری بیماریها </w:t>
            </w:r>
          </w:p>
        </w:tc>
      </w:tr>
      <w:tr w:rsidR="00974A82" w:rsidRPr="002B4EDF" w:rsidTr="007812C3">
        <w:trPr>
          <w:trHeight w:val="555"/>
        </w:trPr>
        <w:tc>
          <w:tcPr>
            <w:tcW w:w="10521" w:type="dxa"/>
            <w:gridSpan w:val="6"/>
            <w:tcBorders>
              <w:bottom w:val="single" w:sz="4" w:space="0" w:color="auto"/>
            </w:tcBorders>
          </w:tcPr>
          <w:p w:rsidR="00974A82" w:rsidRPr="00974A82" w:rsidRDefault="00974A82" w:rsidP="00974A82">
            <w:pPr>
              <w:jc w:val="lowKashida"/>
              <w:rPr>
                <w:rFonts w:cs="B Nazanin"/>
                <w:b/>
                <w:bCs/>
                <w:sz w:val="20"/>
                <w:szCs w:val="20"/>
                <w:rtl/>
              </w:rPr>
            </w:pPr>
            <w:r w:rsidRPr="00974A82">
              <w:rPr>
                <w:rFonts w:cs="B Nazanin" w:hint="cs"/>
                <w:b/>
                <w:bCs/>
                <w:sz w:val="20"/>
                <w:szCs w:val="20"/>
                <w:rtl/>
              </w:rPr>
              <w:t>اهداف اختصاصی درس:</w:t>
            </w:r>
          </w:p>
          <w:p w:rsidR="00974A82" w:rsidRPr="002B4EDF" w:rsidRDefault="00974A82" w:rsidP="00974A82">
            <w:pPr>
              <w:jc w:val="lowKashida"/>
              <w:rPr>
                <w:rFonts w:cs="B Lotus"/>
                <w:sz w:val="20"/>
                <w:szCs w:val="20"/>
                <w:rtl/>
              </w:rPr>
            </w:pPr>
            <w:r w:rsidRPr="002B4EDF">
              <w:rPr>
                <w:rFonts w:cs="B Lotus" w:hint="cs"/>
                <w:sz w:val="20"/>
                <w:szCs w:val="20"/>
                <w:rtl/>
              </w:rPr>
              <w:t xml:space="preserve">1-آشنایی با </w:t>
            </w:r>
            <w:r>
              <w:rPr>
                <w:rFonts w:cs="B Lotus" w:hint="cs"/>
                <w:sz w:val="20"/>
                <w:szCs w:val="20"/>
                <w:rtl/>
              </w:rPr>
              <w:t xml:space="preserve">تاریخچه ، </w:t>
            </w:r>
            <w:r w:rsidRPr="002B4EDF">
              <w:rPr>
                <w:rFonts w:cs="B Lotus" w:hint="cs"/>
                <w:sz w:val="20"/>
                <w:szCs w:val="20"/>
                <w:rtl/>
              </w:rPr>
              <w:t xml:space="preserve">تعاریف ،کاربرد و اهداف اپیدمیولوژی </w:t>
            </w:r>
          </w:p>
          <w:p w:rsidR="00974A82" w:rsidRPr="002B4EDF" w:rsidRDefault="00974A82" w:rsidP="00974A82">
            <w:pPr>
              <w:jc w:val="lowKashida"/>
              <w:rPr>
                <w:rFonts w:cs="B Lotus"/>
                <w:sz w:val="20"/>
                <w:szCs w:val="20"/>
                <w:rtl/>
              </w:rPr>
            </w:pPr>
            <w:r w:rsidRPr="002B4EDF">
              <w:rPr>
                <w:rFonts w:cs="B Lotus" w:hint="cs"/>
                <w:sz w:val="20"/>
                <w:szCs w:val="20"/>
                <w:rtl/>
              </w:rPr>
              <w:t>2-آشنایی با سیر طبیعی سلامت و بیماری و سطوح پیشگیری</w:t>
            </w:r>
            <w:r>
              <w:rPr>
                <w:rFonts w:cs="B Lotus" w:hint="cs"/>
                <w:sz w:val="20"/>
                <w:szCs w:val="20"/>
                <w:rtl/>
              </w:rPr>
              <w:t xml:space="preserve"> و </w:t>
            </w:r>
            <w:r w:rsidRPr="002B4EDF">
              <w:rPr>
                <w:rFonts w:cs="B Lotus" w:hint="cs"/>
                <w:sz w:val="20"/>
                <w:szCs w:val="20"/>
                <w:rtl/>
              </w:rPr>
              <w:t>عوامل موثر بر بیماری و مدلهای مختلف علل بیماری</w:t>
            </w:r>
          </w:p>
          <w:p w:rsidR="00974A82" w:rsidRPr="002B4EDF" w:rsidRDefault="00974A82" w:rsidP="00974A82">
            <w:pPr>
              <w:jc w:val="lowKashida"/>
              <w:rPr>
                <w:rFonts w:cs="B Lotus"/>
                <w:sz w:val="20"/>
                <w:szCs w:val="20"/>
                <w:rtl/>
              </w:rPr>
            </w:pPr>
            <w:r w:rsidRPr="002B4EDF">
              <w:rPr>
                <w:rFonts w:cs="B Lotus" w:hint="cs"/>
                <w:sz w:val="20"/>
                <w:szCs w:val="20"/>
                <w:rtl/>
              </w:rPr>
              <w:t>3-آشنایی با اندازه گیریها در اپیدمیولوژی- آشنایی با شاخصهای بهداشتی و کاربردهای آن در اپیدمیولوژی و بهداشت</w:t>
            </w:r>
          </w:p>
          <w:p w:rsidR="00974A82" w:rsidRPr="002B4EDF" w:rsidRDefault="00974A82" w:rsidP="00974A82">
            <w:pPr>
              <w:jc w:val="lowKashida"/>
              <w:rPr>
                <w:rFonts w:cs="B Lotus"/>
                <w:sz w:val="20"/>
                <w:szCs w:val="20"/>
                <w:rtl/>
              </w:rPr>
            </w:pPr>
            <w:r>
              <w:rPr>
                <w:rFonts w:cs="B Lotus" w:hint="cs"/>
                <w:sz w:val="20"/>
                <w:szCs w:val="20"/>
                <w:rtl/>
              </w:rPr>
              <w:t>4</w:t>
            </w:r>
            <w:r w:rsidRPr="002B4EDF">
              <w:rPr>
                <w:rFonts w:cs="B Lotus" w:hint="cs"/>
                <w:sz w:val="20"/>
                <w:szCs w:val="20"/>
                <w:rtl/>
              </w:rPr>
              <w:t>- آشنایی با اپیدمیولوژی توصیفی (زمان و مکان و شخص)</w:t>
            </w:r>
          </w:p>
          <w:p w:rsidR="00974A82" w:rsidRPr="002B4EDF" w:rsidRDefault="00974A82" w:rsidP="00974A82">
            <w:pPr>
              <w:jc w:val="lowKashida"/>
              <w:rPr>
                <w:rFonts w:cs="B Lotus"/>
                <w:sz w:val="20"/>
                <w:szCs w:val="20"/>
                <w:rtl/>
              </w:rPr>
            </w:pPr>
            <w:r>
              <w:rPr>
                <w:rFonts w:cs="B Lotus" w:hint="cs"/>
                <w:sz w:val="20"/>
                <w:szCs w:val="20"/>
                <w:rtl/>
              </w:rPr>
              <w:t>5</w:t>
            </w:r>
            <w:r w:rsidRPr="002B4EDF">
              <w:rPr>
                <w:rFonts w:cs="B Lotus" w:hint="cs"/>
                <w:sz w:val="20"/>
                <w:szCs w:val="20"/>
                <w:rtl/>
              </w:rPr>
              <w:t xml:space="preserve">-آشنایی با مفهوم رابطه علیت </w:t>
            </w:r>
            <w:r>
              <w:rPr>
                <w:rFonts w:cs="B Lotus" w:hint="cs"/>
                <w:sz w:val="20"/>
                <w:szCs w:val="20"/>
                <w:rtl/>
              </w:rPr>
              <w:t>در بیماریهای عفونی و مزمن</w:t>
            </w:r>
          </w:p>
          <w:p w:rsidR="00974A82" w:rsidRPr="002B4EDF" w:rsidRDefault="00974A82" w:rsidP="00974A82">
            <w:pPr>
              <w:jc w:val="lowKashida"/>
              <w:rPr>
                <w:rFonts w:cs="B Lotus"/>
                <w:sz w:val="20"/>
                <w:szCs w:val="20"/>
                <w:rtl/>
              </w:rPr>
            </w:pPr>
            <w:r>
              <w:rPr>
                <w:rFonts w:cs="B Lotus" w:hint="cs"/>
                <w:sz w:val="20"/>
                <w:szCs w:val="20"/>
                <w:rtl/>
              </w:rPr>
              <w:t>6</w:t>
            </w:r>
            <w:r w:rsidRPr="002B4EDF">
              <w:rPr>
                <w:rFonts w:cs="B Lotus" w:hint="cs"/>
                <w:sz w:val="20"/>
                <w:szCs w:val="20"/>
                <w:rtl/>
              </w:rPr>
              <w:t>- آشنایی با مفاهیم غربالگری و آزمونهای آن</w:t>
            </w:r>
          </w:p>
          <w:p w:rsidR="00974A82" w:rsidRDefault="00974A82" w:rsidP="00974A82">
            <w:pPr>
              <w:jc w:val="lowKashida"/>
              <w:rPr>
                <w:rFonts w:cs="B Lotus"/>
                <w:sz w:val="20"/>
                <w:szCs w:val="20"/>
                <w:rtl/>
              </w:rPr>
            </w:pPr>
            <w:r>
              <w:rPr>
                <w:rFonts w:cs="B Lotus" w:hint="cs"/>
                <w:sz w:val="20"/>
                <w:szCs w:val="20"/>
                <w:rtl/>
              </w:rPr>
              <w:t>7</w:t>
            </w:r>
            <w:r w:rsidRPr="002B4EDF">
              <w:rPr>
                <w:rFonts w:cs="B Lotus" w:hint="cs"/>
                <w:sz w:val="20"/>
                <w:szCs w:val="20"/>
                <w:rtl/>
              </w:rPr>
              <w:t>- آشنایی با</w:t>
            </w:r>
            <w:r>
              <w:rPr>
                <w:rFonts w:cs="B Lotus" w:hint="cs"/>
                <w:sz w:val="20"/>
                <w:szCs w:val="20"/>
                <w:rtl/>
              </w:rPr>
              <w:t xml:space="preserve"> کلیات </w:t>
            </w:r>
            <w:r w:rsidRPr="002B4EDF">
              <w:rPr>
                <w:rFonts w:cs="B Lotus" w:hint="cs"/>
                <w:sz w:val="20"/>
                <w:szCs w:val="20"/>
                <w:rtl/>
              </w:rPr>
              <w:t xml:space="preserve"> اپیدمیولوژی بیماریهای عفونی</w:t>
            </w:r>
            <w:r>
              <w:rPr>
                <w:rFonts w:cs="B Lotus" w:hint="cs"/>
                <w:sz w:val="20"/>
                <w:szCs w:val="20"/>
                <w:rtl/>
              </w:rPr>
              <w:t xml:space="preserve"> </w:t>
            </w:r>
            <w:r>
              <w:rPr>
                <w:rFonts w:hint="cs"/>
                <w:sz w:val="20"/>
                <w:szCs w:val="20"/>
                <w:rtl/>
              </w:rPr>
              <w:t>–</w:t>
            </w:r>
            <w:r>
              <w:rPr>
                <w:rFonts w:cs="B Lotus" w:hint="cs"/>
                <w:sz w:val="20"/>
                <w:szCs w:val="20"/>
                <w:rtl/>
              </w:rPr>
              <w:t>بیماریهای قابل پیشگیری با واکسن</w:t>
            </w:r>
            <w:r w:rsidRPr="002B4EDF">
              <w:rPr>
                <w:rFonts w:cs="B Lotus" w:hint="cs"/>
                <w:sz w:val="20"/>
                <w:szCs w:val="20"/>
                <w:rtl/>
              </w:rPr>
              <w:t xml:space="preserve"> </w:t>
            </w:r>
            <w:r>
              <w:rPr>
                <w:rFonts w:hint="cs"/>
                <w:sz w:val="20"/>
                <w:szCs w:val="20"/>
                <w:rtl/>
              </w:rPr>
              <w:t>–</w:t>
            </w:r>
            <w:r>
              <w:rPr>
                <w:rFonts w:cs="B Lotus" w:hint="cs"/>
                <w:sz w:val="20"/>
                <w:szCs w:val="20"/>
                <w:rtl/>
              </w:rPr>
              <w:t xml:space="preserve"> </w:t>
            </w:r>
          </w:p>
          <w:p w:rsidR="00974A82" w:rsidRPr="002B4EDF" w:rsidRDefault="00974A82" w:rsidP="00974A82">
            <w:pPr>
              <w:jc w:val="lowKashida"/>
              <w:rPr>
                <w:rFonts w:cs="B Lotus"/>
                <w:sz w:val="20"/>
                <w:szCs w:val="20"/>
                <w:rtl/>
              </w:rPr>
            </w:pPr>
            <w:r>
              <w:rPr>
                <w:rFonts w:cs="B Lotus" w:hint="cs"/>
                <w:sz w:val="20"/>
                <w:szCs w:val="20"/>
                <w:rtl/>
              </w:rPr>
              <w:t xml:space="preserve">8- آشنایی با کلیات  برنامه های مراقبت بیماریها در ایران </w:t>
            </w:r>
            <w:r>
              <w:rPr>
                <w:rFonts w:hint="cs"/>
                <w:sz w:val="20"/>
                <w:szCs w:val="20"/>
                <w:rtl/>
              </w:rPr>
              <w:t xml:space="preserve">و </w:t>
            </w:r>
            <w:r>
              <w:rPr>
                <w:rFonts w:cs="B Lotus" w:hint="cs"/>
                <w:sz w:val="20"/>
                <w:szCs w:val="20"/>
                <w:rtl/>
              </w:rPr>
              <w:t xml:space="preserve"> </w:t>
            </w:r>
            <w:r w:rsidRPr="002B4EDF">
              <w:rPr>
                <w:rFonts w:cs="B Lotus" w:hint="cs"/>
                <w:sz w:val="20"/>
                <w:szCs w:val="20"/>
                <w:rtl/>
              </w:rPr>
              <w:t xml:space="preserve"> کنترل و گزارش دهی اپیدمیها</w:t>
            </w:r>
          </w:p>
          <w:p w:rsidR="00974A82" w:rsidRPr="002B4EDF" w:rsidRDefault="00974A82" w:rsidP="00974A82">
            <w:pPr>
              <w:jc w:val="both"/>
              <w:rPr>
                <w:rFonts w:cs="Titr"/>
                <w:sz w:val="20"/>
                <w:szCs w:val="20"/>
                <w:rtl/>
              </w:rPr>
            </w:pPr>
            <w:r>
              <w:rPr>
                <w:rFonts w:cs="B Lotus" w:hint="cs"/>
                <w:sz w:val="20"/>
                <w:szCs w:val="20"/>
                <w:rtl/>
              </w:rPr>
              <w:lastRenderedPageBreak/>
              <w:t>9</w:t>
            </w:r>
            <w:r w:rsidRPr="002B4EDF">
              <w:rPr>
                <w:rFonts w:cs="B Lotus" w:hint="cs"/>
                <w:sz w:val="20"/>
                <w:szCs w:val="20"/>
                <w:rtl/>
              </w:rPr>
              <w:t>-آشنایی با انواع مطالعات</w:t>
            </w:r>
          </w:p>
        </w:tc>
      </w:tr>
      <w:tr w:rsidR="007812C3" w:rsidRPr="002B4EDF" w:rsidTr="00974A82">
        <w:trPr>
          <w:trHeight w:val="954"/>
        </w:trPr>
        <w:tc>
          <w:tcPr>
            <w:tcW w:w="10521" w:type="dxa"/>
            <w:gridSpan w:val="6"/>
            <w:tcBorders>
              <w:top w:val="single" w:sz="4" w:space="0" w:color="auto"/>
            </w:tcBorders>
            <w:vAlign w:val="center"/>
          </w:tcPr>
          <w:p w:rsidR="007812C3" w:rsidRDefault="007812C3" w:rsidP="00974A82">
            <w:pPr>
              <w:rPr>
                <w:rFonts w:cs="B Lotus"/>
                <w:sz w:val="22"/>
                <w:szCs w:val="22"/>
                <w:rtl/>
              </w:rPr>
            </w:pPr>
            <w:r w:rsidRPr="002B4EDF">
              <w:rPr>
                <w:rFonts w:cs="Titr"/>
                <w:sz w:val="20"/>
                <w:szCs w:val="20"/>
                <w:rtl/>
              </w:rPr>
              <w:lastRenderedPageBreak/>
              <w:t>٭</w:t>
            </w:r>
            <w:r w:rsidRPr="00C66D6C">
              <w:rPr>
                <w:rFonts w:cs="B Lotus" w:hint="cs"/>
                <w:b/>
                <w:bCs/>
                <w:sz w:val="22"/>
                <w:szCs w:val="22"/>
                <w:rtl/>
              </w:rPr>
              <w:t>منابع اصلی درس</w:t>
            </w:r>
            <w:r w:rsidRPr="00C66D6C">
              <w:rPr>
                <w:rFonts w:cs="B Lotus"/>
                <w:b/>
                <w:bCs/>
                <w:sz w:val="22"/>
                <w:szCs w:val="22"/>
              </w:rPr>
              <w:t xml:space="preserve"> </w:t>
            </w:r>
            <w:r w:rsidRPr="00C66D6C">
              <w:rPr>
                <w:rFonts w:cs="B Lotus" w:hint="cs"/>
                <w:b/>
                <w:bCs/>
                <w:sz w:val="22"/>
                <w:szCs w:val="22"/>
                <w:rtl/>
              </w:rPr>
              <w:t>:</w:t>
            </w:r>
            <w:r w:rsidRPr="002B4EDF">
              <w:rPr>
                <w:rFonts w:cs="B Lotus" w:hint="cs"/>
                <w:sz w:val="20"/>
                <w:szCs w:val="20"/>
                <w:rtl/>
              </w:rPr>
              <w:t xml:space="preserve">     </w:t>
            </w:r>
            <w:r w:rsidR="00974A82">
              <w:rPr>
                <w:rFonts w:cs="B Lotus" w:hint="cs"/>
                <w:sz w:val="20"/>
                <w:szCs w:val="20"/>
                <w:rtl/>
              </w:rPr>
              <w:t xml:space="preserve"> </w:t>
            </w:r>
            <w:r>
              <w:rPr>
                <w:rFonts w:cs="B Titr" w:hint="cs"/>
                <w:sz w:val="20"/>
                <w:szCs w:val="20"/>
                <w:rtl/>
              </w:rPr>
              <w:t>1</w:t>
            </w:r>
            <w:r w:rsidRPr="00455249">
              <w:rPr>
                <w:rFonts w:cs="B Titr" w:hint="cs"/>
                <w:b/>
                <w:bCs/>
                <w:sz w:val="20"/>
                <w:szCs w:val="20"/>
                <w:rtl/>
              </w:rPr>
              <w:t xml:space="preserve">-بهداشت جامع عمومی جلد </w:t>
            </w:r>
            <w:r w:rsidRPr="00455249">
              <w:rPr>
                <w:rFonts w:cs="B Titr" w:hint="cs"/>
                <w:b/>
                <w:bCs/>
                <w:sz w:val="22"/>
                <w:szCs w:val="22"/>
                <w:rtl/>
              </w:rPr>
              <w:t>دوم</w:t>
            </w:r>
            <w:r>
              <w:rPr>
                <w:rFonts w:cs="B Lotus" w:hint="cs"/>
                <w:sz w:val="22"/>
                <w:szCs w:val="22"/>
                <w:rtl/>
              </w:rPr>
              <w:t xml:space="preserve">(رفرنس آزمون جامع علوم پایه) </w:t>
            </w:r>
          </w:p>
          <w:p w:rsidR="007812C3" w:rsidRPr="002B4EDF" w:rsidRDefault="007812C3" w:rsidP="00C66D6C">
            <w:pPr>
              <w:rPr>
                <w:rFonts w:cs="B Lotus"/>
                <w:sz w:val="20"/>
                <w:szCs w:val="20"/>
                <w:rtl/>
              </w:rPr>
            </w:pPr>
            <w:r w:rsidRPr="00DF5D05">
              <w:rPr>
                <w:rFonts w:cs="B Lotus" w:hint="cs"/>
                <w:sz w:val="22"/>
                <w:szCs w:val="22"/>
                <w:rtl/>
              </w:rPr>
              <w:t xml:space="preserve"> 2</w:t>
            </w:r>
            <w:r w:rsidRPr="00C66D6C">
              <w:rPr>
                <w:rFonts w:cs="B Lotus" w:hint="cs"/>
                <w:sz w:val="20"/>
                <w:szCs w:val="20"/>
                <w:rtl/>
              </w:rPr>
              <w:t xml:space="preserve">- درسنامه پزشکی اجتماعی </w:t>
            </w:r>
            <w:r w:rsidRPr="00C66D6C">
              <w:rPr>
                <w:rFonts w:cs="2  Titr"/>
                <w:sz w:val="20"/>
                <w:szCs w:val="20"/>
                <w:rtl/>
              </w:rPr>
              <w:t>–</w:t>
            </w:r>
            <w:r w:rsidRPr="00C66D6C">
              <w:rPr>
                <w:rFonts w:cs="B Lotus" w:hint="cs"/>
                <w:sz w:val="20"/>
                <w:szCs w:val="20"/>
                <w:rtl/>
              </w:rPr>
              <w:t xml:space="preserve"> پارک- جلد 1 3-اپیدمیولوژی گوردیس- ترجمه دکتر صباغیان  و دکتر هلاکویی</w:t>
            </w:r>
          </w:p>
        </w:tc>
      </w:tr>
      <w:tr w:rsidR="007812C3" w:rsidRPr="002B4EDF" w:rsidTr="00BF726E">
        <w:trPr>
          <w:trHeight w:val="817"/>
        </w:trPr>
        <w:tc>
          <w:tcPr>
            <w:tcW w:w="10521" w:type="dxa"/>
            <w:gridSpan w:val="6"/>
          </w:tcPr>
          <w:p w:rsidR="007812C3" w:rsidRPr="002B4EDF" w:rsidRDefault="007812C3">
            <w:pPr>
              <w:jc w:val="lowKashida"/>
              <w:rPr>
                <w:rFonts w:cs="B Lotus"/>
                <w:sz w:val="20"/>
                <w:szCs w:val="20"/>
                <w:rtl/>
              </w:rPr>
            </w:pPr>
            <w:r w:rsidRPr="002B4EDF">
              <w:rPr>
                <w:rFonts w:cs="Titr"/>
                <w:sz w:val="20"/>
                <w:szCs w:val="20"/>
                <w:rtl/>
              </w:rPr>
              <w:t>٭</w:t>
            </w:r>
            <w:r w:rsidRPr="00C66D6C">
              <w:rPr>
                <w:rFonts w:cs="B Lotus" w:hint="cs"/>
                <w:b/>
                <w:bCs/>
                <w:sz w:val="20"/>
                <w:szCs w:val="20"/>
                <w:rtl/>
              </w:rPr>
              <w:t>نحوه ارزشيابی دانشجو و بارم مربوط به هر ارزشيابی :</w:t>
            </w:r>
          </w:p>
          <w:p w:rsidR="007812C3" w:rsidRPr="002B4EDF" w:rsidRDefault="007812C3" w:rsidP="00C16BB2">
            <w:pPr>
              <w:jc w:val="lowKashida"/>
              <w:rPr>
                <w:rFonts w:cs="B Lotus"/>
                <w:sz w:val="20"/>
                <w:szCs w:val="20"/>
                <w:rtl/>
              </w:rPr>
            </w:pPr>
            <w:r w:rsidRPr="002B4EDF">
              <w:rPr>
                <w:rFonts w:cs="B Lotus" w:hint="cs"/>
                <w:sz w:val="20"/>
                <w:szCs w:val="20"/>
                <w:rtl/>
              </w:rPr>
              <w:t>الف) در طول دوره(کوئيز، تکاليف،امتحان ميان ترم...)</w:t>
            </w:r>
            <w:r>
              <w:rPr>
                <w:rFonts w:cs="B Lotus" w:hint="cs"/>
                <w:sz w:val="20"/>
                <w:szCs w:val="20"/>
                <w:rtl/>
              </w:rPr>
              <w:t xml:space="preserve">      </w:t>
            </w:r>
            <w:r w:rsidRPr="002B4EDF">
              <w:rPr>
                <w:rFonts w:cs="B Lotus" w:hint="cs"/>
                <w:sz w:val="20"/>
                <w:szCs w:val="20"/>
                <w:rtl/>
              </w:rPr>
              <w:t>بارم:میان ترم</w:t>
            </w:r>
            <w:r w:rsidR="00AF5E43">
              <w:rPr>
                <w:rFonts w:cs="B Lotus" w:hint="cs"/>
                <w:sz w:val="20"/>
                <w:szCs w:val="20"/>
                <w:rtl/>
              </w:rPr>
              <w:t xml:space="preserve"> </w:t>
            </w:r>
            <w:r>
              <w:rPr>
                <w:rFonts w:cs="B Lotus" w:hint="cs"/>
                <w:sz w:val="20"/>
                <w:szCs w:val="20"/>
                <w:rtl/>
              </w:rPr>
              <w:t>و تمرینها و فعالیت کلاسی</w:t>
            </w:r>
            <w:r w:rsidRPr="002B4EDF">
              <w:rPr>
                <w:rFonts w:cs="B Lotus" w:hint="cs"/>
                <w:sz w:val="20"/>
                <w:szCs w:val="20"/>
                <w:rtl/>
              </w:rPr>
              <w:t xml:space="preserve">  :</w:t>
            </w:r>
            <w:r>
              <w:rPr>
                <w:rFonts w:cs="B Lotus" w:hint="cs"/>
                <w:sz w:val="20"/>
                <w:szCs w:val="20"/>
                <w:rtl/>
              </w:rPr>
              <w:t xml:space="preserve"> </w:t>
            </w:r>
            <w:r w:rsidR="00C16BB2">
              <w:rPr>
                <w:rFonts w:cs="B Lotus" w:hint="cs"/>
                <w:sz w:val="20"/>
                <w:szCs w:val="20"/>
                <w:rtl/>
              </w:rPr>
              <w:t>7</w:t>
            </w:r>
            <w:r>
              <w:rPr>
                <w:rFonts w:cs="B Lotus" w:hint="cs"/>
                <w:sz w:val="20"/>
                <w:szCs w:val="20"/>
                <w:rtl/>
              </w:rPr>
              <w:t xml:space="preserve"> نمره</w:t>
            </w:r>
            <w:r w:rsidRPr="002B4EDF">
              <w:rPr>
                <w:rFonts w:cs="B Lotus" w:hint="cs"/>
                <w:sz w:val="20"/>
                <w:szCs w:val="20"/>
                <w:rtl/>
              </w:rPr>
              <w:t xml:space="preserve"> </w:t>
            </w:r>
            <w:r>
              <w:rPr>
                <w:rFonts w:cs="B Lotus" w:hint="cs"/>
                <w:sz w:val="20"/>
                <w:szCs w:val="20"/>
                <w:rtl/>
              </w:rPr>
              <w:t xml:space="preserve"> </w:t>
            </w:r>
            <w:r w:rsidR="00C16BB2">
              <w:rPr>
                <w:rFonts w:cs="B Lotus" w:hint="cs"/>
                <w:sz w:val="20"/>
                <w:szCs w:val="20"/>
                <w:rtl/>
              </w:rPr>
              <w:t>(1 نمره تکالیف)</w:t>
            </w:r>
            <w:r>
              <w:rPr>
                <w:rFonts w:cs="B Lotus" w:hint="cs"/>
                <w:sz w:val="20"/>
                <w:szCs w:val="20"/>
                <w:rtl/>
              </w:rPr>
              <w:t xml:space="preserve"> </w:t>
            </w:r>
            <w:r w:rsidR="00BF726E">
              <w:rPr>
                <w:rFonts w:cs="B Lotus" w:hint="cs"/>
                <w:sz w:val="20"/>
                <w:szCs w:val="20"/>
                <w:rtl/>
              </w:rPr>
              <w:t xml:space="preserve">       </w:t>
            </w:r>
            <w:r w:rsidRPr="002B4EDF">
              <w:rPr>
                <w:rFonts w:cs="B Lotus" w:hint="cs"/>
                <w:sz w:val="20"/>
                <w:szCs w:val="20"/>
                <w:rtl/>
              </w:rPr>
              <w:t>ب) پايان دوره</w:t>
            </w:r>
            <w:r>
              <w:rPr>
                <w:rFonts w:cs="B Lotus" w:hint="cs"/>
                <w:sz w:val="20"/>
                <w:szCs w:val="20"/>
                <w:rtl/>
              </w:rPr>
              <w:t xml:space="preserve">  13 نمره  </w:t>
            </w:r>
          </w:p>
        </w:tc>
      </w:tr>
      <w:tr w:rsidR="002121BE" w:rsidRPr="002B4EDF" w:rsidTr="007812C3">
        <w:trPr>
          <w:trHeight w:val="435"/>
        </w:trPr>
        <w:tc>
          <w:tcPr>
            <w:tcW w:w="10521" w:type="dxa"/>
            <w:gridSpan w:val="6"/>
            <w:tcBorders>
              <w:top w:val="single" w:sz="4" w:space="0" w:color="auto"/>
              <w:bottom w:val="single" w:sz="4" w:space="0" w:color="auto"/>
            </w:tcBorders>
          </w:tcPr>
          <w:p w:rsidR="00652971" w:rsidRPr="002B4EDF" w:rsidRDefault="00D81660" w:rsidP="00974A82">
            <w:pPr>
              <w:jc w:val="lowKashida"/>
              <w:rPr>
                <w:rFonts w:cs="B Lotus"/>
                <w:sz w:val="20"/>
                <w:szCs w:val="20"/>
                <w:rtl/>
              </w:rPr>
            </w:pPr>
            <w:r w:rsidRPr="002B4EDF">
              <w:rPr>
                <w:rFonts w:cs="Titr"/>
                <w:sz w:val="20"/>
                <w:szCs w:val="20"/>
                <w:rtl/>
              </w:rPr>
              <w:t>٭</w:t>
            </w:r>
            <w:r w:rsidRPr="00C66D6C">
              <w:rPr>
                <w:rFonts w:cs="B Lotus" w:hint="cs"/>
                <w:b/>
                <w:bCs/>
                <w:sz w:val="20"/>
                <w:szCs w:val="20"/>
                <w:rtl/>
              </w:rPr>
              <w:t>سياست مسوول دوره در مورد برخورد با غيبت و تاخير دانشجو در کلاس درس:</w:t>
            </w:r>
            <w:r>
              <w:rPr>
                <w:rFonts w:cs="B Lotus" w:hint="cs"/>
                <w:sz w:val="20"/>
                <w:szCs w:val="20"/>
                <w:rtl/>
              </w:rPr>
              <w:t xml:space="preserve"> </w:t>
            </w:r>
            <w:r w:rsidR="00974A82">
              <w:rPr>
                <w:rFonts w:cs="B Lotus" w:hint="cs"/>
                <w:sz w:val="20"/>
                <w:szCs w:val="20"/>
                <w:rtl/>
              </w:rPr>
              <w:t xml:space="preserve">  </w:t>
            </w:r>
            <w:r w:rsidR="0050205D">
              <w:rPr>
                <w:rFonts w:cs="B Lotus" w:hint="cs"/>
                <w:sz w:val="20"/>
                <w:szCs w:val="20"/>
                <w:rtl/>
              </w:rPr>
              <w:t>حضور</w:t>
            </w:r>
            <w:r w:rsidRPr="002B4EDF">
              <w:rPr>
                <w:rFonts w:cs="B Lotus" w:hint="cs"/>
                <w:sz w:val="20"/>
                <w:szCs w:val="20"/>
                <w:rtl/>
              </w:rPr>
              <w:t xml:space="preserve"> در </w:t>
            </w:r>
            <w:r w:rsidR="00A95B55">
              <w:rPr>
                <w:rFonts w:cs="B Lotus" w:hint="cs"/>
                <w:sz w:val="20"/>
                <w:szCs w:val="20"/>
                <w:rtl/>
              </w:rPr>
              <w:t>زمان و ساعت مقرر کلاس الزامی است</w:t>
            </w:r>
            <w:r w:rsidR="0050205D">
              <w:rPr>
                <w:rFonts w:cs="B Lotus" w:hint="cs"/>
                <w:sz w:val="20"/>
                <w:szCs w:val="20"/>
                <w:rtl/>
              </w:rPr>
              <w:t xml:space="preserve"> </w:t>
            </w:r>
            <w:r w:rsidR="00FD2FC1">
              <w:rPr>
                <w:rFonts w:cs="B Lotus" w:hint="cs"/>
                <w:sz w:val="20"/>
                <w:szCs w:val="20"/>
                <w:rtl/>
              </w:rPr>
              <w:t>. بازای هر جلسه غیبت .25</w:t>
            </w:r>
            <w:r w:rsidR="00974A82">
              <w:rPr>
                <w:rFonts w:cs="B Lotus" w:hint="cs"/>
                <w:sz w:val="20"/>
                <w:szCs w:val="20"/>
                <w:rtl/>
              </w:rPr>
              <w:t xml:space="preserve"> صدم</w:t>
            </w:r>
            <w:r w:rsidR="00FD2FC1">
              <w:rPr>
                <w:rFonts w:cs="B Lotus" w:hint="cs"/>
                <w:sz w:val="20"/>
                <w:szCs w:val="20"/>
                <w:rtl/>
              </w:rPr>
              <w:t xml:space="preserve"> نمره</w:t>
            </w:r>
            <w:r w:rsidR="00974A82">
              <w:rPr>
                <w:rFonts w:cs="B Lotus" w:hint="cs"/>
                <w:sz w:val="20"/>
                <w:szCs w:val="20"/>
                <w:rtl/>
              </w:rPr>
              <w:t xml:space="preserve"> کسر می گردد. بیش از 3 جلسه غیبت</w:t>
            </w:r>
            <w:r w:rsidR="00FD2FC1">
              <w:rPr>
                <w:rFonts w:cs="B Lotus" w:hint="cs"/>
                <w:sz w:val="20"/>
                <w:szCs w:val="20"/>
                <w:rtl/>
              </w:rPr>
              <w:t xml:space="preserve"> معادل با حذف درس است</w:t>
            </w:r>
            <w:r w:rsidR="00974A82">
              <w:rPr>
                <w:rFonts w:cs="B Lotus" w:hint="cs"/>
                <w:sz w:val="20"/>
                <w:szCs w:val="20"/>
                <w:rtl/>
              </w:rPr>
              <w:t>.</w:t>
            </w:r>
          </w:p>
        </w:tc>
      </w:tr>
      <w:tr w:rsidR="002121BE" w:rsidRPr="002B4EDF" w:rsidTr="007812C3">
        <w:tblPrEx>
          <w:tblBorders>
            <w:insideH w:val="single" w:sz="4" w:space="0" w:color="auto"/>
          </w:tblBorders>
        </w:tblPrEx>
        <w:trPr>
          <w:trHeight w:val="495"/>
        </w:trPr>
        <w:tc>
          <w:tcPr>
            <w:tcW w:w="10521" w:type="dxa"/>
            <w:gridSpan w:val="6"/>
            <w:tcBorders>
              <w:bottom w:val="single" w:sz="4" w:space="0" w:color="auto"/>
            </w:tcBorders>
            <w:vAlign w:val="center"/>
          </w:tcPr>
          <w:p w:rsidR="002121BE" w:rsidRPr="00335EA3" w:rsidRDefault="00334B33" w:rsidP="00650976">
            <w:pPr>
              <w:rPr>
                <w:rFonts w:cs="B Titr"/>
                <w:b/>
                <w:bCs/>
                <w:sz w:val="20"/>
                <w:szCs w:val="20"/>
                <w:rtl/>
              </w:rPr>
            </w:pPr>
            <w:r>
              <w:rPr>
                <w:rFonts w:cs="B Titr" w:hint="cs"/>
                <w:b/>
                <w:bCs/>
                <w:sz w:val="20"/>
                <w:szCs w:val="20"/>
                <w:rtl/>
              </w:rPr>
              <w:t>ج</w:t>
            </w:r>
            <w:r w:rsidR="002121BE" w:rsidRPr="00335EA3">
              <w:rPr>
                <w:rFonts w:cs="B Titr" w:hint="cs"/>
                <w:b/>
                <w:bCs/>
                <w:sz w:val="20"/>
                <w:szCs w:val="20"/>
                <w:rtl/>
              </w:rPr>
              <w:t>د</w:t>
            </w:r>
            <w:r w:rsidR="00082003" w:rsidRPr="00335EA3">
              <w:rPr>
                <w:rFonts w:cs="B Titr" w:hint="cs"/>
                <w:b/>
                <w:bCs/>
                <w:sz w:val="20"/>
                <w:szCs w:val="20"/>
                <w:rtl/>
              </w:rPr>
              <w:t xml:space="preserve">ول زمان بندی ارائه برنامه درس </w:t>
            </w:r>
            <w:r w:rsidR="00082003" w:rsidRPr="00335EA3">
              <w:rPr>
                <w:rFonts w:cs="B Titr" w:hint="cs"/>
                <w:b/>
                <w:bCs/>
                <w:sz w:val="20"/>
                <w:szCs w:val="20"/>
                <w:rtl/>
                <w:lang w:val="en-AU"/>
              </w:rPr>
              <w:t>اصول اپیدمیولوژی</w:t>
            </w:r>
            <w:r w:rsidR="000C7C1F" w:rsidRPr="00335EA3">
              <w:rPr>
                <w:rFonts w:cs="B Titr" w:hint="cs"/>
                <w:b/>
                <w:bCs/>
                <w:sz w:val="20"/>
                <w:szCs w:val="20"/>
                <w:rtl/>
              </w:rPr>
              <w:t xml:space="preserve">. نيمسال </w:t>
            </w:r>
            <w:r w:rsidR="002F5043">
              <w:rPr>
                <w:rFonts w:cs="B Titr" w:hint="cs"/>
                <w:b/>
                <w:bCs/>
                <w:sz w:val="20"/>
                <w:szCs w:val="20"/>
                <w:rtl/>
              </w:rPr>
              <w:t>اول</w:t>
            </w:r>
            <w:r w:rsidR="00082003" w:rsidRPr="00335EA3">
              <w:rPr>
                <w:rFonts w:cs="B Titr" w:hint="cs"/>
                <w:b/>
                <w:bCs/>
                <w:sz w:val="20"/>
                <w:szCs w:val="20"/>
                <w:rtl/>
              </w:rPr>
              <w:t xml:space="preserve"> </w:t>
            </w:r>
            <w:r w:rsidR="00650976">
              <w:rPr>
                <w:rFonts w:cs="B Titr" w:hint="cs"/>
                <w:b/>
                <w:bCs/>
                <w:sz w:val="20"/>
                <w:szCs w:val="20"/>
                <w:rtl/>
              </w:rPr>
              <w:t>1401</w:t>
            </w:r>
          </w:p>
        </w:tc>
      </w:tr>
      <w:tr w:rsidR="00D0387B" w:rsidRPr="002B4EDF" w:rsidTr="005D0C86">
        <w:tblPrEx>
          <w:tblBorders>
            <w:insideH w:val="single" w:sz="4" w:space="0" w:color="auto"/>
          </w:tblBorders>
        </w:tblPrEx>
        <w:trPr>
          <w:trHeight w:val="540"/>
        </w:trPr>
        <w:tc>
          <w:tcPr>
            <w:tcW w:w="1843" w:type="dxa"/>
            <w:tcBorders>
              <w:right w:val="single" w:sz="4" w:space="0" w:color="auto"/>
            </w:tcBorders>
            <w:vAlign w:val="center"/>
          </w:tcPr>
          <w:p w:rsidR="00D0387B" w:rsidRPr="002B4EDF" w:rsidRDefault="00D0387B">
            <w:pPr>
              <w:jc w:val="center"/>
              <w:rPr>
                <w:rFonts w:cs="B Lotus"/>
                <w:b/>
                <w:bCs/>
                <w:sz w:val="20"/>
                <w:szCs w:val="20"/>
              </w:rPr>
            </w:pPr>
            <w:r w:rsidRPr="002B4EDF">
              <w:rPr>
                <w:rFonts w:cs="B Lotus" w:hint="cs"/>
                <w:b/>
                <w:bCs/>
                <w:sz w:val="20"/>
                <w:szCs w:val="20"/>
                <w:rtl/>
              </w:rPr>
              <w:t>آمادگی لازم دانشجويان قبل از شروع کلاس</w:t>
            </w:r>
          </w:p>
        </w:tc>
        <w:tc>
          <w:tcPr>
            <w:tcW w:w="1134" w:type="dxa"/>
            <w:tcBorders>
              <w:left w:val="single" w:sz="4" w:space="0" w:color="auto"/>
              <w:right w:val="single" w:sz="4" w:space="0" w:color="auto"/>
            </w:tcBorders>
            <w:vAlign w:val="center"/>
          </w:tcPr>
          <w:p w:rsidR="00D0387B" w:rsidRPr="002B4EDF" w:rsidRDefault="003E5AED">
            <w:pPr>
              <w:jc w:val="center"/>
              <w:rPr>
                <w:rFonts w:cs="B Lotus"/>
                <w:b/>
                <w:bCs/>
                <w:sz w:val="20"/>
                <w:szCs w:val="20"/>
              </w:rPr>
            </w:pPr>
            <w:r>
              <w:rPr>
                <w:rFonts w:cs="B Lotus" w:hint="cs"/>
                <w:b/>
                <w:bCs/>
                <w:sz w:val="20"/>
                <w:szCs w:val="20"/>
                <w:rtl/>
              </w:rPr>
              <w:t>روش تدریس  مورد استفاده</w:t>
            </w:r>
          </w:p>
        </w:tc>
        <w:tc>
          <w:tcPr>
            <w:tcW w:w="5103" w:type="dxa"/>
            <w:tcBorders>
              <w:left w:val="single" w:sz="4" w:space="0" w:color="auto"/>
              <w:right w:val="single" w:sz="4" w:space="0" w:color="auto"/>
            </w:tcBorders>
            <w:vAlign w:val="center"/>
          </w:tcPr>
          <w:p w:rsidR="00D0387B" w:rsidRPr="002B4EDF" w:rsidRDefault="00D0387B">
            <w:pPr>
              <w:jc w:val="center"/>
              <w:rPr>
                <w:rFonts w:cs="B Lotus"/>
                <w:b/>
                <w:bCs/>
                <w:sz w:val="20"/>
                <w:szCs w:val="20"/>
              </w:rPr>
            </w:pPr>
            <w:r w:rsidRPr="002B4EDF">
              <w:rPr>
                <w:rFonts w:cs="B Lotus" w:hint="cs"/>
                <w:b/>
                <w:bCs/>
                <w:sz w:val="20"/>
                <w:szCs w:val="20"/>
                <w:rtl/>
              </w:rPr>
              <w:t>عنوان</w:t>
            </w:r>
          </w:p>
        </w:tc>
        <w:tc>
          <w:tcPr>
            <w:tcW w:w="709" w:type="dxa"/>
            <w:tcBorders>
              <w:left w:val="single" w:sz="4" w:space="0" w:color="auto"/>
              <w:right w:val="single" w:sz="4" w:space="0" w:color="auto"/>
            </w:tcBorders>
            <w:vAlign w:val="center"/>
          </w:tcPr>
          <w:p w:rsidR="00D0387B" w:rsidRPr="002B4EDF" w:rsidRDefault="00D0387B">
            <w:pPr>
              <w:jc w:val="center"/>
              <w:rPr>
                <w:rFonts w:cs="B Lotus"/>
                <w:b/>
                <w:bCs/>
                <w:sz w:val="20"/>
                <w:szCs w:val="20"/>
              </w:rPr>
            </w:pPr>
            <w:r w:rsidRPr="002B4EDF">
              <w:rPr>
                <w:rFonts w:cs="B Lotus" w:hint="cs"/>
                <w:b/>
                <w:bCs/>
                <w:sz w:val="20"/>
                <w:szCs w:val="20"/>
                <w:rtl/>
              </w:rPr>
              <w:t>ساعت</w:t>
            </w:r>
          </w:p>
        </w:tc>
        <w:tc>
          <w:tcPr>
            <w:tcW w:w="1097" w:type="dxa"/>
            <w:tcBorders>
              <w:left w:val="single" w:sz="4" w:space="0" w:color="auto"/>
              <w:right w:val="single" w:sz="4" w:space="0" w:color="auto"/>
            </w:tcBorders>
            <w:vAlign w:val="center"/>
          </w:tcPr>
          <w:p w:rsidR="00D0387B" w:rsidRPr="002B4EDF" w:rsidRDefault="00D0387B" w:rsidP="00D1278B">
            <w:pPr>
              <w:jc w:val="center"/>
              <w:rPr>
                <w:rFonts w:cs="B Lotus"/>
                <w:b/>
                <w:bCs/>
                <w:sz w:val="20"/>
                <w:szCs w:val="20"/>
              </w:rPr>
            </w:pPr>
            <w:r w:rsidRPr="002B4EDF">
              <w:rPr>
                <w:rFonts w:cs="B Lotus" w:hint="cs"/>
                <w:b/>
                <w:bCs/>
                <w:sz w:val="20"/>
                <w:szCs w:val="20"/>
                <w:rtl/>
              </w:rPr>
              <w:t>تاريخ</w:t>
            </w:r>
          </w:p>
        </w:tc>
        <w:tc>
          <w:tcPr>
            <w:tcW w:w="635" w:type="dxa"/>
            <w:tcBorders>
              <w:left w:val="single" w:sz="4" w:space="0" w:color="auto"/>
            </w:tcBorders>
            <w:vAlign w:val="center"/>
          </w:tcPr>
          <w:p w:rsidR="00D0387B" w:rsidRPr="002B4EDF" w:rsidRDefault="00D0387B">
            <w:pPr>
              <w:jc w:val="center"/>
              <w:rPr>
                <w:rFonts w:cs="B Lotus"/>
                <w:b/>
                <w:bCs/>
                <w:sz w:val="18"/>
                <w:szCs w:val="18"/>
              </w:rPr>
            </w:pPr>
            <w:r w:rsidRPr="002B4EDF">
              <w:rPr>
                <w:rFonts w:cs="B Lotus" w:hint="cs"/>
                <w:b/>
                <w:bCs/>
                <w:sz w:val="18"/>
                <w:szCs w:val="18"/>
                <w:rtl/>
              </w:rPr>
              <w:t>رديف</w:t>
            </w:r>
          </w:p>
        </w:tc>
      </w:tr>
      <w:tr w:rsidR="0013648F" w:rsidRPr="002B4EDF" w:rsidTr="005D0C86">
        <w:tblPrEx>
          <w:tblBorders>
            <w:insideH w:val="single" w:sz="4" w:space="0" w:color="auto"/>
          </w:tblBorders>
        </w:tblPrEx>
        <w:trPr>
          <w:trHeight w:val="540"/>
        </w:trPr>
        <w:tc>
          <w:tcPr>
            <w:tcW w:w="1843" w:type="dxa"/>
            <w:tcBorders>
              <w:right w:val="single" w:sz="4" w:space="0" w:color="auto"/>
            </w:tcBorders>
            <w:vAlign w:val="center"/>
          </w:tcPr>
          <w:p w:rsidR="0013648F" w:rsidRPr="002B4EDF" w:rsidRDefault="0013648F">
            <w:pPr>
              <w:rPr>
                <w:rFonts w:cs="B Lotus"/>
                <w:sz w:val="20"/>
                <w:szCs w:val="20"/>
                <w:rtl/>
              </w:rPr>
            </w:pPr>
          </w:p>
        </w:tc>
        <w:tc>
          <w:tcPr>
            <w:tcW w:w="1134" w:type="dxa"/>
            <w:tcBorders>
              <w:left w:val="single" w:sz="4" w:space="0" w:color="auto"/>
              <w:right w:val="single" w:sz="4" w:space="0" w:color="auto"/>
            </w:tcBorders>
            <w:vAlign w:val="center"/>
          </w:tcPr>
          <w:p w:rsidR="0013648F" w:rsidRDefault="0013648F" w:rsidP="00752194">
            <w:pPr>
              <w:rPr>
                <w:rFonts w:cs="B Lotus"/>
                <w:sz w:val="20"/>
                <w:szCs w:val="20"/>
                <w:rtl/>
              </w:rPr>
            </w:pPr>
          </w:p>
        </w:tc>
        <w:tc>
          <w:tcPr>
            <w:tcW w:w="5103" w:type="dxa"/>
            <w:tcBorders>
              <w:left w:val="single" w:sz="4" w:space="0" w:color="auto"/>
              <w:right w:val="single" w:sz="4" w:space="0" w:color="auto"/>
            </w:tcBorders>
            <w:vAlign w:val="center"/>
          </w:tcPr>
          <w:p w:rsidR="0013648F" w:rsidRPr="002B4EDF" w:rsidRDefault="0013648F" w:rsidP="00B01CE5">
            <w:pPr>
              <w:rPr>
                <w:rFonts w:cs="B Lotus" w:hint="cs"/>
                <w:sz w:val="20"/>
                <w:szCs w:val="20"/>
                <w:rtl/>
              </w:rPr>
            </w:pPr>
            <w:r w:rsidRPr="002B4EDF">
              <w:rPr>
                <w:rFonts w:cs="B Lotus" w:hint="cs"/>
                <w:sz w:val="20"/>
                <w:szCs w:val="20"/>
                <w:rtl/>
              </w:rPr>
              <w:t xml:space="preserve">آشنایی باتاریخچه اپیدمیولوژی، دامنه فعالیتها ، کاربرد واهداف اپیدمیولوژی  </w:t>
            </w:r>
          </w:p>
        </w:tc>
        <w:tc>
          <w:tcPr>
            <w:tcW w:w="709" w:type="dxa"/>
            <w:tcBorders>
              <w:left w:val="single" w:sz="4" w:space="0" w:color="auto"/>
              <w:right w:val="single" w:sz="4" w:space="0" w:color="auto"/>
            </w:tcBorders>
            <w:vAlign w:val="center"/>
          </w:tcPr>
          <w:p w:rsidR="0013648F" w:rsidRDefault="0013648F">
            <w:pPr>
              <w:rPr>
                <w:rFonts w:cs="B Lotus"/>
                <w:sz w:val="20"/>
                <w:szCs w:val="20"/>
                <w:rtl/>
              </w:rPr>
            </w:pPr>
          </w:p>
        </w:tc>
        <w:tc>
          <w:tcPr>
            <w:tcW w:w="1097" w:type="dxa"/>
            <w:tcBorders>
              <w:left w:val="single" w:sz="4" w:space="0" w:color="auto"/>
              <w:right w:val="single" w:sz="4" w:space="0" w:color="auto"/>
            </w:tcBorders>
            <w:vAlign w:val="center"/>
          </w:tcPr>
          <w:p w:rsidR="0013648F" w:rsidRDefault="0013648F" w:rsidP="00455249">
            <w:pPr>
              <w:rPr>
                <w:rFonts w:cs="B Lotus" w:hint="cs"/>
                <w:sz w:val="20"/>
                <w:szCs w:val="20"/>
                <w:rtl/>
              </w:rPr>
            </w:pPr>
            <w:r>
              <w:rPr>
                <w:rFonts w:cs="B Lotus"/>
                <w:sz w:val="20"/>
                <w:szCs w:val="20"/>
              </w:rPr>
              <w:t>1</w:t>
            </w:r>
            <w:r>
              <w:rPr>
                <w:rFonts w:cs="B Lotus" w:hint="cs"/>
                <w:sz w:val="20"/>
                <w:szCs w:val="20"/>
                <w:rtl/>
              </w:rPr>
              <w:t>مهر</w:t>
            </w:r>
          </w:p>
        </w:tc>
        <w:tc>
          <w:tcPr>
            <w:tcW w:w="635" w:type="dxa"/>
            <w:tcBorders>
              <w:left w:val="single" w:sz="4" w:space="0" w:color="auto"/>
            </w:tcBorders>
            <w:vAlign w:val="center"/>
          </w:tcPr>
          <w:p w:rsidR="0013648F" w:rsidRDefault="0013648F">
            <w:pPr>
              <w:jc w:val="center"/>
              <w:rPr>
                <w:rFonts w:cs="B Lotus" w:hint="cs"/>
                <w:sz w:val="20"/>
                <w:szCs w:val="20"/>
                <w:rtl/>
              </w:rPr>
            </w:pPr>
            <w:r>
              <w:rPr>
                <w:rFonts w:cs="B Lotus"/>
                <w:sz w:val="20"/>
                <w:szCs w:val="20"/>
              </w:rPr>
              <w:t>1</w:t>
            </w:r>
          </w:p>
        </w:tc>
      </w:tr>
      <w:tr w:rsidR="006372E3" w:rsidRPr="002B4EDF" w:rsidTr="005D0C86">
        <w:tblPrEx>
          <w:tblBorders>
            <w:insideH w:val="single" w:sz="4" w:space="0" w:color="auto"/>
          </w:tblBorders>
        </w:tblPrEx>
        <w:trPr>
          <w:trHeight w:val="540"/>
        </w:trPr>
        <w:tc>
          <w:tcPr>
            <w:tcW w:w="1843" w:type="dxa"/>
            <w:tcBorders>
              <w:right w:val="single" w:sz="4" w:space="0" w:color="auto"/>
            </w:tcBorders>
            <w:vAlign w:val="center"/>
          </w:tcPr>
          <w:p w:rsidR="006372E3" w:rsidRPr="002B4EDF" w:rsidRDefault="006372E3">
            <w:pPr>
              <w:rPr>
                <w:rFonts w:cs="B Lotus"/>
                <w:sz w:val="20"/>
                <w:szCs w:val="20"/>
                <w:rtl/>
              </w:rPr>
            </w:pPr>
          </w:p>
        </w:tc>
        <w:tc>
          <w:tcPr>
            <w:tcW w:w="1134" w:type="dxa"/>
            <w:tcBorders>
              <w:left w:val="single" w:sz="4" w:space="0" w:color="auto"/>
              <w:right w:val="single" w:sz="4" w:space="0" w:color="auto"/>
            </w:tcBorders>
            <w:vAlign w:val="center"/>
          </w:tcPr>
          <w:p w:rsidR="006372E3" w:rsidRDefault="006372E3" w:rsidP="00752194">
            <w:pPr>
              <w:rPr>
                <w:rFonts w:cs="B Lotus"/>
                <w:sz w:val="20"/>
                <w:szCs w:val="20"/>
                <w:rtl/>
              </w:rPr>
            </w:pPr>
          </w:p>
        </w:tc>
        <w:tc>
          <w:tcPr>
            <w:tcW w:w="5103" w:type="dxa"/>
            <w:tcBorders>
              <w:left w:val="single" w:sz="4" w:space="0" w:color="auto"/>
              <w:right w:val="single" w:sz="4" w:space="0" w:color="auto"/>
            </w:tcBorders>
            <w:vAlign w:val="center"/>
          </w:tcPr>
          <w:p w:rsidR="006F6A44" w:rsidRPr="006F6A44" w:rsidRDefault="006F6A44" w:rsidP="006F6A44">
            <w:pPr>
              <w:rPr>
                <w:rFonts w:cs="B Lotus"/>
                <w:sz w:val="20"/>
                <w:szCs w:val="20"/>
                <w:rtl/>
              </w:rPr>
            </w:pPr>
            <w:r>
              <w:rPr>
                <w:rFonts w:cs="B Lotus" w:hint="cs"/>
                <w:sz w:val="20"/>
                <w:szCs w:val="20"/>
                <w:rtl/>
              </w:rPr>
              <w:t>-</w:t>
            </w:r>
            <w:r w:rsidRPr="006F6A44">
              <w:rPr>
                <w:rFonts w:cs="B Lotus" w:hint="cs"/>
                <w:sz w:val="20"/>
                <w:szCs w:val="20"/>
                <w:rtl/>
              </w:rPr>
              <w:t>آشنایی با سیر طبیعی بیماری  و سطوح پیشگیری</w:t>
            </w:r>
          </w:p>
        </w:tc>
        <w:tc>
          <w:tcPr>
            <w:tcW w:w="709" w:type="dxa"/>
            <w:tcBorders>
              <w:left w:val="single" w:sz="4" w:space="0" w:color="auto"/>
              <w:right w:val="single" w:sz="4" w:space="0" w:color="auto"/>
            </w:tcBorders>
            <w:vAlign w:val="center"/>
          </w:tcPr>
          <w:p w:rsidR="006372E3" w:rsidRDefault="006372E3">
            <w:pPr>
              <w:rPr>
                <w:rFonts w:cs="B Lotus"/>
                <w:sz w:val="20"/>
                <w:szCs w:val="20"/>
                <w:rtl/>
              </w:rPr>
            </w:pPr>
          </w:p>
        </w:tc>
        <w:tc>
          <w:tcPr>
            <w:tcW w:w="1097" w:type="dxa"/>
            <w:tcBorders>
              <w:left w:val="single" w:sz="4" w:space="0" w:color="auto"/>
              <w:right w:val="single" w:sz="4" w:space="0" w:color="auto"/>
            </w:tcBorders>
            <w:vAlign w:val="center"/>
          </w:tcPr>
          <w:p w:rsidR="006372E3" w:rsidRDefault="005D0C86" w:rsidP="00455249">
            <w:pPr>
              <w:rPr>
                <w:rFonts w:cs="B Lotus"/>
                <w:sz w:val="20"/>
                <w:szCs w:val="20"/>
                <w:rtl/>
              </w:rPr>
            </w:pPr>
            <w:r>
              <w:rPr>
                <w:rFonts w:cs="B Lotus"/>
                <w:sz w:val="20"/>
                <w:szCs w:val="20"/>
              </w:rPr>
              <w:t>8</w:t>
            </w:r>
            <w:r w:rsidR="00C110F3">
              <w:rPr>
                <w:rFonts w:cs="B Lotus" w:hint="cs"/>
                <w:sz w:val="20"/>
                <w:szCs w:val="20"/>
                <w:rtl/>
              </w:rPr>
              <w:t xml:space="preserve"> مهر</w:t>
            </w:r>
          </w:p>
        </w:tc>
        <w:tc>
          <w:tcPr>
            <w:tcW w:w="635" w:type="dxa"/>
            <w:tcBorders>
              <w:left w:val="single" w:sz="4" w:space="0" w:color="auto"/>
            </w:tcBorders>
            <w:vAlign w:val="center"/>
          </w:tcPr>
          <w:p w:rsidR="006372E3" w:rsidRPr="002B4EDF" w:rsidRDefault="0013648F">
            <w:pPr>
              <w:jc w:val="center"/>
              <w:rPr>
                <w:rFonts w:cs="B Lotus"/>
                <w:sz w:val="20"/>
                <w:szCs w:val="20"/>
              </w:rPr>
            </w:pPr>
            <w:r>
              <w:rPr>
                <w:rFonts w:cs="B Lotus"/>
                <w:sz w:val="20"/>
                <w:szCs w:val="20"/>
              </w:rPr>
              <w:t>2</w:t>
            </w:r>
          </w:p>
        </w:tc>
      </w:tr>
      <w:tr w:rsidR="00312C1E" w:rsidRPr="002B4EDF" w:rsidTr="005D0C86">
        <w:tblPrEx>
          <w:tblBorders>
            <w:insideH w:val="single" w:sz="4" w:space="0" w:color="auto"/>
          </w:tblBorders>
        </w:tblPrEx>
        <w:trPr>
          <w:trHeight w:val="540"/>
        </w:trPr>
        <w:tc>
          <w:tcPr>
            <w:tcW w:w="1843" w:type="dxa"/>
            <w:vMerge w:val="restart"/>
            <w:tcBorders>
              <w:right w:val="single" w:sz="4" w:space="0" w:color="auto"/>
            </w:tcBorders>
            <w:vAlign w:val="center"/>
          </w:tcPr>
          <w:p w:rsidR="00312C1E" w:rsidRDefault="00312C1E" w:rsidP="00974A82">
            <w:pPr>
              <w:rPr>
                <w:rFonts w:cs="B Lotus"/>
                <w:b/>
                <w:bCs/>
                <w:sz w:val="20"/>
                <w:szCs w:val="20"/>
                <w:rtl/>
              </w:rPr>
            </w:pPr>
          </w:p>
          <w:p w:rsidR="00312C1E" w:rsidRDefault="00312C1E" w:rsidP="003F7CD0">
            <w:pPr>
              <w:rPr>
                <w:rFonts w:cs="B Lotus"/>
                <w:b/>
                <w:bCs/>
                <w:sz w:val="20"/>
                <w:szCs w:val="20"/>
                <w:rtl/>
              </w:rPr>
            </w:pPr>
            <w:r w:rsidRPr="00020B3C">
              <w:rPr>
                <w:rFonts w:cs="B Lotus" w:hint="cs"/>
                <w:b/>
                <w:bCs/>
                <w:sz w:val="20"/>
                <w:szCs w:val="20"/>
                <w:rtl/>
              </w:rPr>
              <w:t xml:space="preserve"> </w:t>
            </w:r>
          </w:p>
          <w:p w:rsidR="00312C1E" w:rsidRPr="00020B3C" w:rsidRDefault="00312C1E" w:rsidP="001710FD">
            <w:pPr>
              <w:rPr>
                <w:rFonts w:cs="B Lotus"/>
                <w:b/>
                <w:bCs/>
                <w:sz w:val="20"/>
                <w:szCs w:val="20"/>
                <w:rtl/>
              </w:rPr>
            </w:pPr>
            <w:r w:rsidRPr="00020B3C">
              <w:rPr>
                <w:rFonts w:cs="B Lotus" w:hint="cs"/>
                <w:b/>
                <w:bCs/>
                <w:sz w:val="20"/>
                <w:szCs w:val="20"/>
                <w:rtl/>
              </w:rPr>
              <w:t>- انجام تکالیف خواسته شده</w:t>
            </w:r>
          </w:p>
          <w:p w:rsidR="00312C1E" w:rsidRPr="002B4EDF" w:rsidRDefault="00312C1E" w:rsidP="00AF5E43">
            <w:pPr>
              <w:rPr>
                <w:rFonts w:cs="B Lotus"/>
                <w:sz w:val="20"/>
                <w:szCs w:val="20"/>
              </w:rPr>
            </w:pPr>
            <w:r w:rsidRPr="00020B3C">
              <w:rPr>
                <w:rFonts w:cs="B Lotus" w:hint="cs"/>
                <w:b/>
                <w:bCs/>
                <w:sz w:val="20"/>
                <w:szCs w:val="20"/>
                <w:rtl/>
              </w:rPr>
              <w:t xml:space="preserve">- آمادگی جهت دادن کوییز </w:t>
            </w:r>
          </w:p>
        </w:tc>
        <w:tc>
          <w:tcPr>
            <w:tcW w:w="1134" w:type="dxa"/>
            <w:vMerge w:val="restart"/>
            <w:tcBorders>
              <w:left w:val="single" w:sz="4" w:space="0" w:color="auto"/>
              <w:right w:val="single" w:sz="4" w:space="0" w:color="auto"/>
            </w:tcBorders>
            <w:vAlign w:val="center"/>
          </w:tcPr>
          <w:p w:rsidR="00312C1E" w:rsidRPr="002B4EDF" w:rsidRDefault="00312C1E" w:rsidP="00DF5D05">
            <w:pPr>
              <w:rPr>
                <w:rFonts w:cs="B Lotus"/>
                <w:sz w:val="20"/>
                <w:szCs w:val="20"/>
              </w:rPr>
            </w:pPr>
          </w:p>
        </w:tc>
        <w:tc>
          <w:tcPr>
            <w:tcW w:w="5103" w:type="dxa"/>
            <w:tcBorders>
              <w:left w:val="single" w:sz="4" w:space="0" w:color="auto"/>
              <w:right w:val="single" w:sz="4" w:space="0" w:color="auto"/>
            </w:tcBorders>
            <w:vAlign w:val="center"/>
          </w:tcPr>
          <w:p w:rsidR="006F6A44" w:rsidRDefault="006F6A44" w:rsidP="006F6A44">
            <w:pPr>
              <w:rPr>
                <w:rFonts w:cs="B Lotus"/>
                <w:sz w:val="20"/>
                <w:szCs w:val="20"/>
                <w:rtl/>
              </w:rPr>
            </w:pPr>
            <w:r w:rsidRPr="006F6A44">
              <w:rPr>
                <w:rFonts w:cs="B Lotus" w:hint="cs"/>
                <w:sz w:val="20"/>
                <w:szCs w:val="20"/>
                <w:rtl/>
              </w:rPr>
              <w:t xml:space="preserve">آشنایی با سیر طبیعی بیماری  </w:t>
            </w:r>
            <w:r>
              <w:rPr>
                <w:rFonts w:cs="B Lotus" w:hint="cs"/>
                <w:sz w:val="20"/>
                <w:szCs w:val="20"/>
                <w:rtl/>
              </w:rPr>
              <w:t xml:space="preserve">و </w:t>
            </w:r>
            <w:r w:rsidRPr="002B4EDF">
              <w:rPr>
                <w:rFonts w:cs="B Lotus" w:hint="cs"/>
                <w:sz w:val="20"/>
                <w:szCs w:val="20"/>
                <w:rtl/>
              </w:rPr>
              <w:t>سطوح پیشگیری</w:t>
            </w:r>
          </w:p>
          <w:p w:rsidR="00312C1E" w:rsidRPr="002B4EDF" w:rsidRDefault="006F6A44" w:rsidP="006F6A44">
            <w:pPr>
              <w:rPr>
                <w:rFonts w:cs="B Lotus"/>
                <w:sz w:val="20"/>
                <w:szCs w:val="20"/>
              </w:rPr>
            </w:pPr>
            <w:r>
              <w:rPr>
                <w:rFonts w:cs="B Lotus" w:hint="cs"/>
                <w:sz w:val="20"/>
                <w:szCs w:val="20"/>
                <w:rtl/>
              </w:rPr>
              <w:t xml:space="preserve">آشنایی با </w:t>
            </w:r>
            <w:r w:rsidRPr="002B4EDF">
              <w:rPr>
                <w:rFonts w:cs="B Lotus" w:hint="cs"/>
                <w:sz w:val="20"/>
                <w:szCs w:val="20"/>
                <w:rtl/>
              </w:rPr>
              <w:t>مدلهای مختلف اپیدمیو</w:t>
            </w:r>
            <w:r>
              <w:rPr>
                <w:rFonts w:cs="B Lotus" w:hint="cs"/>
                <w:sz w:val="20"/>
                <w:szCs w:val="20"/>
                <w:rtl/>
              </w:rPr>
              <w:t>لوژ</w:t>
            </w:r>
            <w:r w:rsidRPr="002B4EDF">
              <w:rPr>
                <w:rFonts w:cs="B Lotus" w:hint="cs"/>
                <w:sz w:val="20"/>
                <w:szCs w:val="20"/>
                <w:rtl/>
              </w:rPr>
              <w:t>یک علل بیماری</w:t>
            </w:r>
          </w:p>
        </w:tc>
        <w:tc>
          <w:tcPr>
            <w:tcW w:w="709" w:type="dxa"/>
            <w:tcBorders>
              <w:left w:val="single" w:sz="4" w:space="0" w:color="auto"/>
              <w:right w:val="single" w:sz="4" w:space="0" w:color="auto"/>
            </w:tcBorders>
            <w:vAlign w:val="center"/>
          </w:tcPr>
          <w:p w:rsidR="00312C1E" w:rsidRPr="002B4EDF" w:rsidRDefault="00312C1E">
            <w:pPr>
              <w:rPr>
                <w:rFonts w:cs="B Lotus"/>
                <w:sz w:val="20"/>
                <w:szCs w:val="20"/>
              </w:rPr>
            </w:pPr>
          </w:p>
        </w:tc>
        <w:tc>
          <w:tcPr>
            <w:tcW w:w="1097" w:type="dxa"/>
            <w:tcBorders>
              <w:left w:val="single" w:sz="4" w:space="0" w:color="auto"/>
              <w:right w:val="single" w:sz="4" w:space="0" w:color="auto"/>
            </w:tcBorders>
            <w:vAlign w:val="center"/>
          </w:tcPr>
          <w:p w:rsidR="00312C1E" w:rsidRPr="002B4EDF" w:rsidRDefault="005D0C86" w:rsidP="0013610A">
            <w:pPr>
              <w:rPr>
                <w:rFonts w:cs="B Lotus"/>
                <w:sz w:val="20"/>
                <w:szCs w:val="20"/>
              </w:rPr>
            </w:pPr>
            <w:r>
              <w:rPr>
                <w:rFonts w:cs="B Lotus"/>
                <w:sz w:val="20"/>
                <w:szCs w:val="20"/>
              </w:rPr>
              <w:t>15</w:t>
            </w:r>
            <w:r w:rsidR="00C110F3">
              <w:rPr>
                <w:rFonts w:cs="B Lotus" w:hint="cs"/>
                <w:sz w:val="20"/>
                <w:szCs w:val="20"/>
                <w:rtl/>
              </w:rPr>
              <w:t xml:space="preserve"> مهر</w:t>
            </w:r>
          </w:p>
        </w:tc>
        <w:tc>
          <w:tcPr>
            <w:tcW w:w="635" w:type="dxa"/>
            <w:tcBorders>
              <w:left w:val="single" w:sz="4" w:space="0" w:color="auto"/>
            </w:tcBorders>
            <w:vAlign w:val="center"/>
          </w:tcPr>
          <w:p w:rsidR="00312C1E" w:rsidRPr="002B4EDF" w:rsidRDefault="0013648F">
            <w:pPr>
              <w:jc w:val="center"/>
              <w:rPr>
                <w:rFonts w:cs="B Lotus"/>
                <w:sz w:val="20"/>
                <w:szCs w:val="20"/>
              </w:rPr>
            </w:pPr>
            <w:r>
              <w:rPr>
                <w:rFonts w:cs="B Lotus"/>
                <w:sz w:val="20"/>
                <w:szCs w:val="20"/>
              </w:rPr>
              <w:t>3</w:t>
            </w:r>
          </w:p>
        </w:tc>
      </w:tr>
      <w:tr w:rsidR="00312C1E" w:rsidRPr="002B4EDF" w:rsidTr="005D0C86">
        <w:tblPrEx>
          <w:tblBorders>
            <w:insideH w:val="single" w:sz="4" w:space="0" w:color="auto"/>
          </w:tblBorders>
        </w:tblPrEx>
        <w:trPr>
          <w:trHeight w:val="518"/>
        </w:trPr>
        <w:tc>
          <w:tcPr>
            <w:tcW w:w="1843" w:type="dxa"/>
            <w:vMerge/>
            <w:tcBorders>
              <w:right w:val="single" w:sz="4" w:space="0" w:color="auto"/>
            </w:tcBorders>
            <w:vAlign w:val="center"/>
          </w:tcPr>
          <w:p w:rsidR="00312C1E" w:rsidRPr="002B4EDF" w:rsidRDefault="00312C1E">
            <w:pPr>
              <w:rPr>
                <w:rFonts w:cs="B Lotus"/>
                <w:sz w:val="20"/>
                <w:szCs w:val="20"/>
              </w:rPr>
            </w:pPr>
          </w:p>
        </w:tc>
        <w:tc>
          <w:tcPr>
            <w:tcW w:w="1134" w:type="dxa"/>
            <w:vMerge/>
            <w:tcBorders>
              <w:left w:val="single" w:sz="4" w:space="0" w:color="auto"/>
              <w:right w:val="single" w:sz="4" w:space="0" w:color="auto"/>
            </w:tcBorders>
            <w:vAlign w:val="center"/>
          </w:tcPr>
          <w:p w:rsidR="00312C1E" w:rsidRPr="002B4EDF" w:rsidRDefault="00312C1E" w:rsidP="00DF5D05">
            <w:pPr>
              <w:rPr>
                <w:rFonts w:cs="B Lotus"/>
                <w:sz w:val="20"/>
                <w:szCs w:val="20"/>
              </w:rPr>
            </w:pPr>
          </w:p>
        </w:tc>
        <w:tc>
          <w:tcPr>
            <w:tcW w:w="5103" w:type="dxa"/>
            <w:tcBorders>
              <w:left w:val="single" w:sz="4" w:space="0" w:color="auto"/>
              <w:right w:val="single" w:sz="4" w:space="0" w:color="auto"/>
            </w:tcBorders>
            <w:vAlign w:val="center"/>
          </w:tcPr>
          <w:p w:rsidR="00312C1E" w:rsidRPr="002B4EDF" w:rsidRDefault="006F6A44" w:rsidP="006F6A44">
            <w:pPr>
              <w:rPr>
                <w:rFonts w:cs="B Lotus"/>
                <w:sz w:val="20"/>
                <w:szCs w:val="20"/>
                <w:rtl/>
              </w:rPr>
            </w:pPr>
            <w:r w:rsidRPr="003F7CD0">
              <w:rPr>
                <w:rFonts w:cs="B Lotus" w:hint="cs"/>
                <w:sz w:val="20"/>
                <w:szCs w:val="20"/>
                <w:rtl/>
              </w:rPr>
              <w:t>آشنایی با اندازه گیری در اپیدمیولوژی</w:t>
            </w:r>
            <w:r>
              <w:rPr>
                <w:rFonts w:cs="B Lotus" w:hint="cs"/>
                <w:b/>
                <w:bCs/>
                <w:color w:val="FF0000"/>
                <w:sz w:val="22"/>
                <w:szCs w:val="22"/>
                <w:rtl/>
              </w:rPr>
              <w:t xml:space="preserve"> 1</w:t>
            </w:r>
            <w:r w:rsidRPr="003F7CD0">
              <w:rPr>
                <w:rFonts w:cs="B Lotus" w:hint="cs"/>
                <w:sz w:val="20"/>
                <w:szCs w:val="20"/>
                <w:rtl/>
              </w:rPr>
              <w:t xml:space="preserve"> </w:t>
            </w:r>
          </w:p>
        </w:tc>
        <w:tc>
          <w:tcPr>
            <w:tcW w:w="709" w:type="dxa"/>
            <w:tcBorders>
              <w:left w:val="single" w:sz="4" w:space="0" w:color="auto"/>
              <w:right w:val="single" w:sz="4" w:space="0" w:color="auto"/>
            </w:tcBorders>
            <w:vAlign w:val="center"/>
          </w:tcPr>
          <w:p w:rsidR="00312C1E" w:rsidRPr="002B4EDF" w:rsidRDefault="00312C1E">
            <w:pPr>
              <w:rPr>
                <w:rFonts w:cs="B Lotus"/>
                <w:sz w:val="20"/>
                <w:szCs w:val="20"/>
              </w:rPr>
            </w:pPr>
          </w:p>
        </w:tc>
        <w:tc>
          <w:tcPr>
            <w:tcW w:w="1097" w:type="dxa"/>
            <w:tcBorders>
              <w:left w:val="single" w:sz="4" w:space="0" w:color="auto"/>
              <w:right w:val="single" w:sz="4" w:space="0" w:color="auto"/>
            </w:tcBorders>
            <w:vAlign w:val="center"/>
          </w:tcPr>
          <w:p w:rsidR="00312C1E" w:rsidRPr="002B4EDF" w:rsidRDefault="005D0C86" w:rsidP="002F5043">
            <w:pPr>
              <w:rPr>
                <w:rFonts w:cs="B Lotus"/>
                <w:sz w:val="20"/>
                <w:szCs w:val="20"/>
              </w:rPr>
            </w:pPr>
            <w:r>
              <w:rPr>
                <w:rFonts w:cs="B Lotus"/>
                <w:sz w:val="20"/>
                <w:szCs w:val="20"/>
              </w:rPr>
              <w:t>22</w:t>
            </w:r>
            <w:r w:rsidR="00C110F3">
              <w:rPr>
                <w:rFonts w:cs="B Lotus" w:hint="cs"/>
                <w:sz w:val="20"/>
                <w:szCs w:val="20"/>
                <w:rtl/>
              </w:rPr>
              <w:t xml:space="preserve"> مهر</w:t>
            </w:r>
          </w:p>
        </w:tc>
        <w:tc>
          <w:tcPr>
            <w:tcW w:w="635" w:type="dxa"/>
            <w:tcBorders>
              <w:left w:val="single" w:sz="4" w:space="0" w:color="auto"/>
            </w:tcBorders>
            <w:vAlign w:val="center"/>
          </w:tcPr>
          <w:p w:rsidR="00312C1E" w:rsidRPr="002B4EDF" w:rsidRDefault="0013648F">
            <w:pPr>
              <w:jc w:val="center"/>
              <w:rPr>
                <w:rFonts w:cs="B Lotus"/>
                <w:sz w:val="20"/>
                <w:szCs w:val="20"/>
              </w:rPr>
            </w:pPr>
            <w:r>
              <w:rPr>
                <w:rFonts w:cs="B Lotus"/>
                <w:sz w:val="20"/>
                <w:szCs w:val="20"/>
              </w:rPr>
              <w:t>4</w:t>
            </w:r>
          </w:p>
        </w:tc>
      </w:tr>
      <w:tr w:rsidR="00312C1E" w:rsidRPr="002B4EDF" w:rsidTr="005D0C86">
        <w:tblPrEx>
          <w:tblBorders>
            <w:insideH w:val="single" w:sz="4" w:space="0" w:color="auto"/>
          </w:tblBorders>
        </w:tblPrEx>
        <w:trPr>
          <w:trHeight w:val="540"/>
        </w:trPr>
        <w:tc>
          <w:tcPr>
            <w:tcW w:w="1843" w:type="dxa"/>
            <w:vMerge/>
            <w:tcBorders>
              <w:right w:val="single" w:sz="4" w:space="0" w:color="auto"/>
            </w:tcBorders>
            <w:vAlign w:val="center"/>
          </w:tcPr>
          <w:p w:rsidR="00312C1E" w:rsidRPr="002B4EDF" w:rsidRDefault="00312C1E">
            <w:pPr>
              <w:rPr>
                <w:rFonts w:cs="B Lotus"/>
                <w:sz w:val="20"/>
                <w:szCs w:val="20"/>
              </w:rPr>
            </w:pPr>
          </w:p>
        </w:tc>
        <w:tc>
          <w:tcPr>
            <w:tcW w:w="1134" w:type="dxa"/>
            <w:vMerge/>
            <w:tcBorders>
              <w:left w:val="single" w:sz="4" w:space="0" w:color="auto"/>
              <w:right w:val="single" w:sz="4" w:space="0" w:color="auto"/>
            </w:tcBorders>
            <w:vAlign w:val="center"/>
          </w:tcPr>
          <w:p w:rsidR="00312C1E" w:rsidRPr="002B4EDF" w:rsidRDefault="00312C1E" w:rsidP="00DF5D05">
            <w:pPr>
              <w:rPr>
                <w:rFonts w:cs="B Lotus"/>
                <w:sz w:val="20"/>
                <w:szCs w:val="20"/>
              </w:rPr>
            </w:pPr>
          </w:p>
        </w:tc>
        <w:tc>
          <w:tcPr>
            <w:tcW w:w="5103" w:type="dxa"/>
            <w:tcBorders>
              <w:left w:val="single" w:sz="4" w:space="0" w:color="auto"/>
              <w:right w:val="single" w:sz="4" w:space="0" w:color="auto"/>
            </w:tcBorders>
            <w:vAlign w:val="center"/>
          </w:tcPr>
          <w:p w:rsidR="006F6A44" w:rsidRDefault="006F6A44" w:rsidP="00CA31E4">
            <w:pPr>
              <w:rPr>
                <w:rFonts w:cs="B Lotus"/>
                <w:sz w:val="20"/>
                <w:szCs w:val="20"/>
                <w:rtl/>
              </w:rPr>
            </w:pPr>
            <w:r w:rsidRPr="003F7CD0">
              <w:rPr>
                <w:rFonts w:cs="B Lotus" w:hint="cs"/>
                <w:sz w:val="20"/>
                <w:szCs w:val="20"/>
                <w:rtl/>
              </w:rPr>
              <w:t>آشنایی با اندازه گیری در اپیدمیولوژی</w:t>
            </w:r>
            <w:r>
              <w:rPr>
                <w:rFonts w:cs="B Lotus" w:hint="cs"/>
                <w:b/>
                <w:bCs/>
                <w:color w:val="FF0000"/>
                <w:sz w:val="22"/>
                <w:szCs w:val="22"/>
                <w:rtl/>
              </w:rPr>
              <w:t xml:space="preserve">  2</w:t>
            </w:r>
            <w:r>
              <w:rPr>
                <w:rFonts w:cs="B Lotus" w:hint="cs"/>
                <w:sz w:val="20"/>
                <w:szCs w:val="20"/>
                <w:rtl/>
              </w:rPr>
              <w:t xml:space="preserve">  </w:t>
            </w:r>
          </w:p>
          <w:p w:rsidR="00312C1E" w:rsidRPr="00237021" w:rsidRDefault="006F6A44" w:rsidP="00CA31E4">
            <w:pPr>
              <w:rPr>
                <w:rFonts w:cs="B Lotus"/>
                <w:b/>
                <w:bCs/>
                <w:color w:val="FF0000"/>
                <w:sz w:val="22"/>
                <w:szCs w:val="22"/>
                <w:rtl/>
              </w:rPr>
            </w:pPr>
            <w:r>
              <w:rPr>
                <w:rFonts w:cs="B Lotus" w:hint="cs"/>
                <w:sz w:val="20"/>
                <w:szCs w:val="20"/>
                <w:rtl/>
              </w:rPr>
              <w:t xml:space="preserve"> آشنایی با شاخصهای اصلی سلامت</w:t>
            </w:r>
            <w:r w:rsidRPr="002B4EDF">
              <w:rPr>
                <w:rFonts w:cs="B Lotus" w:hint="cs"/>
                <w:sz w:val="20"/>
                <w:szCs w:val="20"/>
                <w:rtl/>
              </w:rPr>
              <w:t xml:space="preserve"> </w:t>
            </w:r>
            <w:r>
              <w:rPr>
                <w:rFonts w:cs="B Lotus" w:hint="cs"/>
                <w:sz w:val="20"/>
                <w:szCs w:val="20"/>
                <w:rtl/>
              </w:rPr>
              <w:t xml:space="preserve">مهم </w:t>
            </w:r>
            <w:r w:rsidRPr="002B4EDF">
              <w:rPr>
                <w:rFonts w:cs="B Lotus" w:hint="cs"/>
                <w:sz w:val="20"/>
                <w:szCs w:val="20"/>
                <w:rtl/>
              </w:rPr>
              <w:t>و کاربرد آنها در اپیدمیولوژی</w:t>
            </w:r>
          </w:p>
        </w:tc>
        <w:tc>
          <w:tcPr>
            <w:tcW w:w="709" w:type="dxa"/>
            <w:tcBorders>
              <w:left w:val="single" w:sz="4" w:space="0" w:color="auto"/>
              <w:right w:val="single" w:sz="4" w:space="0" w:color="auto"/>
            </w:tcBorders>
            <w:vAlign w:val="center"/>
          </w:tcPr>
          <w:p w:rsidR="00312C1E" w:rsidRPr="002B4EDF" w:rsidRDefault="00312C1E">
            <w:pPr>
              <w:rPr>
                <w:rFonts w:cs="B Lotus"/>
                <w:sz w:val="20"/>
                <w:szCs w:val="20"/>
              </w:rPr>
            </w:pPr>
          </w:p>
        </w:tc>
        <w:tc>
          <w:tcPr>
            <w:tcW w:w="1097" w:type="dxa"/>
            <w:tcBorders>
              <w:left w:val="single" w:sz="4" w:space="0" w:color="auto"/>
              <w:right w:val="single" w:sz="4" w:space="0" w:color="auto"/>
            </w:tcBorders>
            <w:vAlign w:val="center"/>
          </w:tcPr>
          <w:p w:rsidR="00312C1E" w:rsidRPr="001865B7" w:rsidRDefault="005D0C86" w:rsidP="002F5043">
            <w:pPr>
              <w:rPr>
                <w:rFonts w:cs="B Lotus"/>
                <w:b/>
                <w:bCs/>
                <w:sz w:val="20"/>
                <w:szCs w:val="20"/>
              </w:rPr>
            </w:pPr>
            <w:r>
              <w:rPr>
                <w:rFonts w:cs="B Lotus"/>
                <w:b/>
                <w:bCs/>
                <w:sz w:val="20"/>
                <w:szCs w:val="20"/>
              </w:rPr>
              <w:t>29</w:t>
            </w:r>
            <w:r w:rsidR="00C110F3">
              <w:rPr>
                <w:rFonts w:cs="B Lotus" w:hint="cs"/>
                <w:b/>
                <w:bCs/>
                <w:sz w:val="20"/>
                <w:szCs w:val="20"/>
                <w:rtl/>
              </w:rPr>
              <w:t xml:space="preserve"> مهر</w:t>
            </w:r>
          </w:p>
        </w:tc>
        <w:tc>
          <w:tcPr>
            <w:tcW w:w="635" w:type="dxa"/>
            <w:tcBorders>
              <w:left w:val="single" w:sz="4" w:space="0" w:color="auto"/>
            </w:tcBorders>
            <w:vAlign w:val="center"/>
          </w:tcPr>
          <w:p w:rsidR="00312C1E" w:rsidRPr="006A4B66" w:rsidRDefault="0013648F">
            <w:pPr>
              <w:jc w:val="center"/>
              <w:rPr>
                <w:rFonts w:cs="B Lotus"/>
                <w:b/>
                <w:bCs/>
                <w:sz w:val="20"/>
                <w:szCs w:val="20"/>
              </w:rPr>
            </w:pPr>
            <w:r>
              <w:rPr>
                <w:rFonts w:cs="B Lotus"/>
                <w:b/>
                <w:bCs/>
                <w:sz w:val="20"/>
                <w:szCs w:val="20"/>
              </w:rPr>
              <w:t>5</w:t>
            </w:r>
          </w:p>
        </w:tc>
      </w:tr>
      <w:tr w:rsidR="005D0C86" w:rsidRPr="00C16BB2" w:rsidTr="00390A09">
        <w:tblPrEx>
          <w:tblBorders>
            <w:insideH w:val="single" w:sz="4" w:space="0" w:color="auto"/>
          </w:tblBorders>
        </w:tblPrEx>
        <w:trPr>
          <w:trHeight w:val="540"/>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rsidP="00DF5D05">
            <w:pPr>
              <w:rPr>
                <w:rFonts w:cs="B Lotus"/>
                <w:sz w:val="20"/>
                <w:szCs w:val="20"/>
              </w:rPr>
            </w:pPr>
          </w:p>
        </w:tc>
        <w:tc>
          <w:tcPr>
            <w:tcW w:w="5103" w:type="dxa"/>
            <w:tcBorders>
              <w:left w:val="single" w:sz="4" w:space="0" w:color="auto"/>
              <w:right w:val="single" w:sz="4" w:space="0" w:color="auto"/>
            </w:tcBorders>
            <w:vAlign w:val="center"/>
          </w:tcPr>
          <w:p w:rsidR="005D0C86" w:rsidRPr="00C16BB2" w:rsidRDefault="00C16BB2" w:rsidP="00CA31E4">
            <w:pPr>
              <w:rPr>
                <w:rFonts w:cs="B Lotus"/>
                <w:b/>
                <w:bCs/>
                <w:color w:val="FF0000"/>
                <w:sz w:val="28"/>
                <w:szCs w:val="28"/>
                <w:rtl/>
              </w:rPr>
            </w:pPr>
            <w:r w:rsidRPr="00C16BB2">
              <w:rPr>
                <w:rFonts w:cs="B Lotus" w:hint="cs"/>
                <w:b/>
                <w:bCs/>
                <w:color w:val="FF0000"/>
                <w:sz w:val="28"/>
                <w:szCs w:val="28"/>
                <w:rtl/>
              </w:rPr>
              <w:t>آزمون میان ترم</w:t>
            </w:r>
          </w:p>
        </w:tc>
        <w:tc>
          <w:tcPr>
            <w:tcW w:w="709" w:type="dxa"/>
            <w:tcBorders>
              <w:left w:val="single" w:sz="4" w:space="0" w:color="auto"/>
              <w:right w:val="single" w:sz="4" w:space="0" w:color="auto"/>
            </w:tcBorders>
            <w:vAlign w:val="center"/>
          </w:tcPr>
          <w:p w:rsidR="005D0C86" w:rsidRPr="00C16BB2" w:rsidRDefault="005D0C86">
            <w:pPr>
              <w:rPr>
                <w:rFonts w:cs="B Lotus"/>
                <w:b/>
                <w:bCs/>
                <w:color w:val="FF0000"/>
                <w:sz w:val="28"/>
                <w:szCs w:val="28"/>
              </w:rPr>
            </w:pPr>
          </w:p>
        </w:tc>
        <w:tc>
          <w:tcPr>
            <w:tcW w:w="1097" w:type="dxa"/>
            <w:tcBorders>
              <w:left w:val="single" w:sz="4" w:space="0" w:color="auto"/>
              <w:right w:val="single" w:sz="4" w:space="0" w:color="auto"/>
            </w:tcBorders>
          </w:tcPr>
          <w:p w:rsidR="005D0C86" w:rsidRPr="00C16BB2" w:rsidRDefault="005D0C86" w:rsidP="005E1402">
            <w:pPr>
              <w:rPr>
                <w:rFonts w:cs="B Lotus"/>
                <w:b/>
                <w:bCs/>
                <w:color w:val="FF0000"/>
                <w:sz w:val="28"/>
                <w:szCs w:val="28"/>
              </w:rPr>
            </w:pPr>
            <w:r w:rsidRPr="00C16BB2">
              <w:rPr>
                <w:rFonts w:cs="B Lotus"/>
                <w:b/>
                <w:bCs/>
                <w:color w:val="FF0000"/>
                <w:sz w:val="28"/>
                <w:szCs w:val="28"/>
              </w:rPr>
              <w:t xml:space="preserve">6 </w:t>
            </w:r>
            <w:r w:rsidRPr="00C16BB2">
              <w:rPr>
                <w:rFonts w:cs="B Lotus"/>
                <w:b/>
                <w:bCs/>
                <w:color w:val="FF0000"/>
                <w:sz w:val="28"/>
                <w:szCs w:val="28"/>
                <w:rtl/>
              </w:rPr>
              <w:t>آبان</w:t>
            </w:r>
          </w:p>
        </w:tc>
        <w:tc>
          <w:tcPr>
            <w:tcW w:w="635" w:type="dxa"/>
            <w:tcBorders>
              <w:left w:val="single" w:sz="4" w:space="0" w:color="auto"/>
            </w:tcBorders>
            <w:vAlign w:val="center"/>
          </w:tcPr>
          <w:p w:rsidR="005D0C86" w:rsidRPr="00C16BB2" w:rsidRDefault="0013648F">
            <w:pPr>
              <w:jc w:val="center"/>
              <w:rPr>
                <w:rFonts w:cs="B Lotus"/>
                <w:b/>
                <w:bCs/>
                <w:color w:val="FF0000"/>
                <w:sz w:val="28"/>
                <w:szCs w:val="28"/>
                <w:rtl/>
              </w:rPr>
            </w:pPr>
            <w:r>
              <w:rPr>
                <w:rFonts w:cs="B Lotus"/>
                <w:b/>
                <w:bCs/>
                <w:color w:val="FF0000"/>
                <w:sz w:val="28"/>
                <w:szCs w:val="28"/>
              </w:rPr>
              <w:t>6</w:t>
            </w:r>
          </w:p>
        </w:tc>
      </w:tr>
      <w:tr w:rsidR="005D0C86" w:rsidRPr="00C16BB2" w:rsidTr="00390A09">
        <w:tblPrEx>
          <w:tblBorders>
            <w:insideH w:val="single" w:sz="4" w:space="0" w:color="auto"/>
          </w:tblBorders>
        </w:tblPrEx>
        <w:trPr>
          <w:trHeight w:val="540"/>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rsidP="00DF5D05">
            <w:pPr>
              <w:rPr>
                <w:rFonts w:cs="B Lotus"/>
                <w:sz w:val="20"/>
                <w:szCs w:val="20"/>
              </w:rPr>
            </w:pPr>
          </w:p>
        </w:tc>
        <w:tc>
          <w:tcPr>
            <w:tcW w:w="5103" w:type="dxa"/>
            <w:tcBorders>
              <w:left w:val="single" w:sz="4" w:space="0" w:color="auto"/>
              <w:right w:val="single" w:sz="4" w:space="0" w:color="auto"/>
            </w:tcBorders>
            <w:vAlign w:val="center"/>
          </w:tcPr>
          <w:p w:rsidR="005D0C86" w:rsidRPr="00752194" w:rsidRDefault="005D0C86" w:rsidP="00365C5E">
            <w:pPr>
              <w:rPr>
                <w:rFonts w:cs="2  Titr"/>
                <w:b/>
                <w:bCs/>
                <w:color w:val="FF0000"/>
                <w:sz w:val="20"/>
                <w:szCs w:val="20"/>
                <w:rtl/>
              </w:rPr>
            </w:pPr>
            <w:r>
              <w:rPr>
                <w:rFonts w:cs="B Lotus" w:hint="cs"/>
                <w:sz w:val="20"/>
                <w:szCs w:val="20"/>
                <w:rtl/>
              </w:rPr>
              <w:t>آشنایی با انواع مطالعات توصیفی و تحلیلی</w:t>
            </w:r>
          </w:p>
        </w:tc>
        <w:tc>
          <w:tcPr>
            <w:tcW w:w="709" w:type="dxa"/>
            <w:tcBorders>
              <w:left w:val="single" w:sz="4" w:space="0" w:color="auto"/>
              <w:right w:val="single" w:sz="4" w:space="0" w:color="auto"/>
            </w:tcBorders>
            <w:vAlign w:val="center"/>
          </w:tcPr>
          <w:p w:rsidR="005D0C86" w:rsidRPr="00237021" w:rsidRDefault="005D0C86">
            <w:pPr>
              <w:rPr>
                <w:rFonts w:cs="B Lotus"/>
                <w:b/>
                <w:bCs/>
                <w:color w:val="FF0000"/>
                <w:sz w:val="22"/>
                <w:szCs w:val="22"/>
              </w:rPr>
            </w:pPr>
          </w:p>
        </w:tc>
        <w:tc>
          <w:tcPr>
            <w:tcW w:w="1097" w:type="dxa"/>
            <w:tcBorders>
              <w:left w:val="single" w:sz="4" w:space="0" w:color="auto"/>
              <w:right w:val="single" w:sz="4" w:space="0" w:color="auto"/>
            </w:tcBorders>
          </w:tcPr>
          <w:p w:rsidR="005D0C86" w:rsidRPr="00C16BB2" w:rsidRDefault="00C16BB2" w:rsidP="005E1402">
            <w:pPr>
              <w:rPr>
                <w:rFonts w:cs="B Lotus"/>
              </w:rPr>
            </w:pPr>
            <w:r>
              <w:rPr>
                <w:rFonts w:cs="B Lotus" w:hint="cs"/>
                <w:rtl/>
              </w:rPr>
              <w:t xml:space="preserve"> </w:t>
            </w:r>
            <w:r w:rsidR="005D0C86" w:rsidRPr="00C16BB2">
              <w:rPr>
                <w:rFonts w:cs="B Lotus"/>
              </w:rPr>
              <w:t xml:space="preserve">13 </w:t>
            </w:r>
            <w:r w:rsidR="005D0C86" w:rsidRPr="00C16BB2">
              <w:rPr>
                <w:rFonts w:cs="B Lotus"/>
                <w:rtl/>
              </w:rPr>
              <w:t>آبان</w:t>
            </w:r>
          </w:p>
        </w:tc>
        <w:tc>
          <w:tcPr>
            <w:tcW w:w="635" w:type="dxa"/>
            <w:tcBorders>
              <w:left w:val="single" w:sz="4" w:space="0" w:color="auto"/>
            </w:tcBorders>
            <w:vAlign w:val="center"/>
          </w:tcPr>
          <w:p w:rsidR="005D0C86" w:rsidRPr="00C16BB2" w:rsidRDefault="0013648F">
            <w:pPr>
              <w:jc w:val="center"/>
              <w:rPr>
                <w:rFonts w:cs="B Lotus"/>
                <w:sz w:val="20"/>
                <w:szCs w:val="20"/>
              </w:rPr>
            </w:pPr>
            <w:r>
              <w:rPr>
                <w:rFonts w:cs="B Lotus"/>
                <w:sz w:val="20"/>
                <w:szCs w:val="20"/>
              </w:rPr>
              <w:t>7</w:t>
            </w:r>
          </w:p>
        </w:tc>
      </w:tr>
      <w:tr w:rsidR="005D0C86" w:rsidRPr="00C16BB2" w:rsidTr="00390A09">
        <w:tblPrEx>
          <w:tblBorders>
            <w:insideH w:val="single" w:sz="4" w:space="0" w:color="auto"/>
          </w:tblBorders>
        </w:tblPrEx>
        <w:trPr>
          <w:trHeight w:val="540"/>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9F3FD7" w:rsidRDefault="005D0C86" w:rsidP="00DF5D05">
            <w:pPr>
              <w:rPr>
                <w:rFonts w:cs="2  Titr"/>
                <w:sz w:val="20"/>
                <w:szCs w:val="20"/>
              </w:rPr>
            </w:pPr>
          </w:p>
        </w:tc>
        <w:tc>
          <w:tcPr>
            <w:tcW w:w="5103" w:type="dxa"/>
            <w:tcBorders>
              <w:left w:val="single" w:sz="4" w:space="0" w:color="auto"/>
              <w:right w:val="single" w:sz="4" w:space="0" w:color="auto"/>
            </w:tcBorders>
            <w:vAlign w:val="center"/>
          </w:tcPr>
          <w:p w:rsidR="005D0C86" w:rsidRPr="00DF5D05" w:rsidRDefault="005D0C86" w:rsidP="00365C5E">
            <w:pPr>
              <w:rPr>
                <w:rFonts w:cs="B Lotus"/>
                <w:sz w:val="20"/>
                <w:szCs w:val="20"/>
              </w:rPr>
            </w:pPr>
            <w:r>
              <w:rPr>
                <w:rFonts w:cs="B Lotus" w:hint="cs"/>
                <w:sz w:val="20"/>
                <w:szCs w:val="20"/>
                <w:rtl/>
              </w:rPr>
              <w:t>آشنایی با مطالعات طولی مشاهده ای و نحوه تحلیل آن</w:t>
            </w:r>
          </w:p>
        </w:tc>
        <w:tc>
          <w:tcPr>
            <w:tcW w:w="709" w:type="dxa"/>
            <w:tcBorders>
              <w:left w:val="single" w:sz="4" w:space="0" w:color="auto"/>
              <w:right w:val="single" w:sz="4" w:space="0" w:color="auto"/>
            </w:tcBorders>
            <w:vAlign w:val="center"/>
          </w:tcPr>
          <w:p w:rsidR="005D0C86" w:rsidRPr="006A4B66" w:rsidRDefault="005D0C86">
            <w:pPr>
              <w:rPr>
                <w:rFonts w:cs="2  Titr"/>
                <w:b/>
                <w:bCs/>
                <w:color w:val="C00000"/>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 xml:space="preserve">20 </w:t>
            </w:r>
            <w:r w:rsidRPr="00C16BB2">
              <w:rPr>
                <w:rFonts w:cs="B Lotus"/>
                <w:rtl/>
              </w:rPr>
              <w:t>آبان</w:t>
            </w:r>
          </w:p>
        </w:tc>
        <w:tc>
          <w:tcPr>
            <w:tcW w:w="635" w:type="dxa"/>
            <w:tcBorders>
              <w:left w:val="single" w:sz="4" w:space="0" w:color="auto"/>
            </w:tcBorders>
            <w:vAlign w:val="center"/>
          </w:tcPr>
          <w:p w:rsidR="005D0C86" w:rsidRPr="00C16BB2" w:rsidRDefault="0013648F">
            <w:pPr>
              <w:jc w:val="center"/>
              <w:rPr>
                <w:rFonts w:cs="B Lotus"/>
                <w:b/>
                <w:bCs/>
                <w:color w:val="000000"/>
                <w:sz w:val="20"/>
                <w:szCs w:val="20"/>
                <w:rtl/>
              </w:rPr>
            </w:pPr>
            <w:r>
              <w:rPr>
                <w:rFonts w:cs="B Lotus"/>
                <w:b/>
                <w:bCs/>
                <w:color w:val="000000"/>
                <w:sz w:val="20"/>
                <w:szCs w:val="20"/>
              </w:rPr>
              <w:t>8</w:t>
            </w:r>
          </w:p>
        </w:tc>
      </w:tr>
      <w:tr w:rsidR="005D0C86" w:rsidRPr="00C16BB2" w:rsidTr="00C16BB2">
        <w:tblPrEx>
          <w:tblBorders>
            <w:insideH w:val="single" w:sz="4" w:space="0" w:color="auto"/>
          </w:tblBorders>
        </w:tblPrEx>
        <w:trPr>
          <w:trHeight w:val="357"/>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rsidP="00DF5D05">
            <w:pPr>
              <w:rPr>
                <w:rFonts w:cs="B Lotus"/>
                <w:sz w:val="20"/>
                <w:szCs w:val="20"/>
              </w:rPr>
            </w:pPr>
          </w:p>
        </w:tc>
        <w:tc>
          <w:tcPr>
            <w:tcW w:w="5103" w:type="dxa"/>
            <w:tcBorders>
              <w:left w:val="single" w:sz="4" w:space="0" w:color="auto"/>
              <w:right w:val="single" w:sz="4" w:space="0" w:color="auto"/>
            </w:tcBorders>
            <w:vAlign w:val="center"/>
          </w:tcPr>
          <w:p w:rsidR="005D0C86" w:rsidRPr="00DF5D05" w:rsidRDefault="005D0C86" w:rsidP="00C16BB2">
            <w:pPr>
              <w:rPr>
                <w:rFonts w:cs="B Lotus"/>
                <w:sz w:val="20"/>
                <w:szCs w:val="20"/>
              </w:rPr>
            </w:pPr>
            <w:r w:rsidRPr="00F72EC5">
              <w:rPr>
                <w:rFonts w:cs="B Lotus" w:hint="cs"/>
                <w:b/>
                <w:bCs/>
                <w:sz w:val="22"/>
                <w:szCs w:val="22"/>
                <w:rtl/>
              </w:rPr>
              <w:t>آشنایی با مطالعات  مداخله ای-</w:t>
            </w:r>
          </w:p>
        </w:tc>
        <w:tc>
          <w:tcPr>
            <w:tcW w:w="709" w:type="dxa"/>
            <w:tcBorders>
              <w:left w:val="single" w:sz="4" w:space="0" w:color="auto"/>
              <w:right w:val="single" w:sz="4" w:space="0" w:color="auto"/>
            </w:tcBorders>
            <w:vAlign w:val="center"/>
          </w:tcPr>
          <w:p w:rsidR="005D0C86" w:rsidRPr="002B4EDF" w:rsidRDefault="005D0C86">
            <w:pPr>
              <w:rPr>
                <w:rFonts w:cs="B Lotus"/>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 xml:space="preserve">27 </w:t>
            </w:r>
            <w:r w:rsidRPr="00C16BB2">
              <w:rPr>
                <w:rFonts w:cs="B Lotus"/>
                <w:rtl/>
              </w:rPr>
              <w:t>آبان</w:t>
            </w:r>
          </w:p>
        </w:tc>
        <w:tc>
          <w:tcPr>
            <w:tcW w:w="635" w:type="dxa"/>
            <w:tcBorders>
              <w:left w:val="single" w:sz="4" w:space="0" w:color="auto"/>
            </w:tcBorders>
            <w:vAlign w:val="center"/>
          </w:tcPr>
          <w:p w:rsidR="005D0C86" w:rsidRPr="00C16BB2" w:rsidRDefault="0013648F">
            <w:pPr>
              <w:jc w:val="center"/>
              <w:rPr>
                <w:rFonts w:cs="B Lotus"/>
                <w:sz w:val="20"/>
                <w:szCs w:val="20"/>
                <w:rtl/>
              </w:rPr>
            </w:pPr>
            <w:r>
              <w:rPr>
                <w:rFonts w:cs="B Lotus"/>
                <w:sz w:val="20"/>
                <w:szCs w:val="20"/>
              </w:rPr>
              <w:t>9</w:t>
            </w:r>
          </w:p>
        </w:tc>
      </w:tr>
      <w:tr w:rsidR="005D0C86" w:rsidRPr="00C16BB2" w:rsidTr="00C16BB2">
        <w:tblPrEx>
          <w:tblBorders>
            <w:insideH w:val="single" w:sz="4" w:space="0" w:color="auto"/>
          </w:tblBorders>
        </w:tblPrEx>
        <w:trPr>
          <w:trHeight w:val="294"/>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Pr="002B4EDF" w:rsidRDefault="005D0C86" w:rsidP="00C16BB2">
            <w:pPr>
              <w:rPr>
                <w:rFonts w:cs="B Lotus"/>
                <w:sz w:val="20"/>
                <w:szCs w:val="20"/>
                <w:rtl/>
              </w:rPr>
            </w:pPr>
            <w:r>
              <w:rPr>
                <w:rFonts w:cs="B Lotus" w:hint="cs"/>
                <w:sz w:val="20"/>
                <w:szCs w:val="20"/>
                <w:rtl/>
              </w:rPr>
              <w:t>-</w:t>
            </w:r>
            <w:r w:rsidRPr="002B4EDF">
              <w:rPr>
                <w:rFonts w:cs="B Lotus" w:hint="cs"/>
                <w:sz w:val="20"/>
                <w:szCs w:val="20"/>
                <w:rtl/>
              </w:rPr>
              <w:t xml:space="preserve"> آشنایی با مف</w:t>
            </w:r>
            <w:r>
              <w:rPr>
                <w:rFonts w:cs="B Lotus" w:hint="cs"/>
                <w:sz w:val="20"/>
                <w:szCs w:val="20"/>
                <w:rtl/>
              </w:rPr>
              <w:t>اهی</w:t>
            </w:r>
            <w:r w:rsidRPr="002B4EDF">
              <w:rPr>
                <w:rFonts w:cs="B Lotus" w:hint="cs"/>
                <w:sz w:val="20"/>
                <w:szCs w:val="20"/>
                <w:rtl/>
              </w:rPr>
              <w:t xml:space="preserve">م </w:t>
            </w:r>
            <w:r>
              <w:rPr>
                <w:rFonts w:cs="B Lotus" w:hint="cs"/>
                <w:sz w:val="20"/>
                <w:szCs w:val="20"/>
                <w:rtl/>
              </w:rPr>
              <w:t xml:space="preserve"> خطر و </w:t>
            </w:r>
            <w:r w:rsidRPr="002B4EDF">
              <w:rPr>
                <w:rFonts w:cs="B Lotus" w:hint="cs"/>
                <w:sz w:val="20"/>
                <w:szCs w:val="20"/>
                <w:rtl/>
              </w:rPr>
              <w:t xml:space="preserve">علیت در بیماریهای مزمن </w:t>
            </w:r>
          </w:p>
        </w:tc>
        <w:tc>
          <w:tcPr>
            <w:tcW w:w="709" w:type="dxa"/>
            <w:tcBorders>
              <w:left w:val="single" w:sz="4" w:space="0" w:color="auto"/>
              <w:right w:val="single" w:sz="4" w:space="0" w:color="auto"/>
            </w:tcBorders>
            <w:vAlign w:val="center"/>
          </w:tcPr>
          <w:p w:rsidR="005D0C86" w:rsidRPr="002B4EDF" w:rsidRDefault="005D0C86">
            <w:pPr>
              <w:rPr>
                <w:rFonts w:cs="B Lotus"/>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4</w:t>
            </w:r>
            <w:r w:rsidRPr="00C16BB2">
              <w:rPr>
                <w:rFonts w:cs="B Lotus"/>
                <w:rtl/>
              </w:rPr>
              <w:t>آذر</w:t>
            </w:r>
          </w:p>
        </w:tc>
        <w:tc>
          <w:tcPr>
            <w:tcW w:w="635" w:type="dxa"/>
            <w:tcBorders>
              <w:left w:val="single" w:sz="4" w:space="0" w:color="auto"/>
            </w:tcBorders>
            <w:vAlign w:val="center"/>
          </w:tcPr>
          <w:p w:rsidR="005D0C86" w:rsidRPr="00C16BB2" w:rsidRDefault="0013648F" w:rsidP="00874110">
            <w:pPr>
              <w:jc w:val="center"/>
              <w:rPr>
                <w:rFonts w:cs="B Lotus"/>
                <w:sz w:val="20"/>
                <w:szCs w:val="20"/>
              </w:rPr>
            </w:pPr>
            <w:r>
              <w:rPr>
                <w:rFonts w:cs="B Lotus"/>
                <w:sz w:val="20"/>
                <w:szCs w:val="20"/>
              </w:rPr>
              <w:t>10</w:t>
            </w:r>
          </w:p>
        </w:tc>
      </w:tr>
      <w:tr w:rsidR="005D0C86" w:rsidRPr="00C16BB2" w:rsidTr="00390A09">
        <w:tblPrEx>
          <w:tblBorders>
            <w:insideH w:val="single" w:sz="4" w:space="0" w:color="auto"/>
          </w:tblBorders>
        </w:tblPrEx>
        <w:trPr>
          <w:trHeight w:val="422"/>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385DD7" w:rsidRDefault="005D0C86" w:rsidP="00385DD7">
            <w:pPr>
              <w:rPr>
                <w:rFonts w:cs="B Lotus"/>
                <w:color w:val="C00000"/>
                <w:sz w:val="20"/>
                <w:szCs w:val="20"/>
              </w:rPr>
            </w:pPr>
          </w:p>
        </w:tc>
        <w:tc>
          <w:tcPr>
            <w:tcW w:w="5103" w:type="dxa"/>
            <w:tcBorders>
              <w:left w:val="single" w:sz="4" w:space="0" w:color="auto"/>
              <w:right w:val="single" w:sz="4" w:space="0" w:color="auto"/>
            </w:tcBorders>
            <w:vAlign w:val="center"/>
          </w:tcPr>
          <w:p w:rsidR="005D0C86" w:rsidRPr="00334B33" w:rsidRDefault="005D0C86" w:rsidP="00C16BB2">
            <w:pPr>
              <w:rPr>
                <w:rFonts w:cs="B Lotus"/>
                <w:color w:val="000000"/>
                <w:sz w:val="20"/>
                <w:szCs w:val="20"/>
                <w:rtl/>
              </w:rPr>
            </w:pPr>
            <w:r w:rsidRPr="002B4EDF">
              <w:rPr>
                <w:rFonts w:cs="B Lotus" w:hint="cs"/>
                <w:sz w:val="20"/>
                <w:szCs w:val="20"/>
                <w:rtl/>
              </w:rPr>
              <w:t>آشنایی با اپیدمیولوژی بیماری عفونی</w:t>
            </w:r>
            <w:r>
              <w:rPr>
                <w:rFonts w:cs="B Lotus" w:hint="cs"/>
                <w:color w:val="FF0000"/>
                <w:sz w:val="20"/>
                <w:szCs w:val="20"/>
                <w:rtl/>
              </w:rPr>
              <w:t>1</w:t>
            </w:r>
          </w:p>
        </w:tc>
        <w:tc>
          <w:tcPr>
            <w:tcW w:w="709" w:type="dxa"/>
            <w:tcBorders>
              <w:left w:val="single" w:sz="4" w:space="0" w:color="auto"/>
              <w:right w:val="single" w:sz="4" w:space="0" w:color="auto"/>
            </w:tcBorders>
            <w:vAlign w:val="center"/>
          </w:tcPr>
          <w:p w:rsidR="005D0C86" w:rsidRPr="002B4EDF" w:rsidRDefault="005D0C86">
            <w:pPr>
              <w:rPr>
                <w:rFonts w:cs="B Lotus"/>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 xml:space="preserve">11 </w:t>
            </w:r>
            <w:r w:rsidRPr="00C16BB2">
              <w:rPr>
                <w:rFonts w:cs="B Lotus"/>
                <w:rtl/>
              </w:rPr>
              <w:t>آذر</w:t>
            </w:r>
            <w:r w:rsidRPr="00C16BB2">
              <w:rPr>
                <w:rFonts w:cs="B Lotus"/>
              </w:rPr>
              <w:t xml:space="preserve"> </w:t>
            </w:r>
          </w:p>
        </w:tc>
        <w:tc>
          <w:tcPr>
            <w:tcW w:w="635" w:type="dxa"/>
            <w:tcBorders>
              <w:left w:val="single" w:sz="4" w:space="0" w:color="auto"/>
            </w:tcBorders>
            <w:vAlign w:val="center"/>
          </w:tcPr>
          <w:p w:rsidR="005D0C86" w:rsidRPr="00C16BB2" w:rsidRDefault="0013648F" w:rsidP="00874110">
            <w:pPr>
              <w:jc w:val="center"/>
              <w:rPr>
                <w:rFonts w:cs="B Lotus"/>
                <w:sz w:val="20"/>
                <w:szCs w:val="20"/>
              </w:rPr>
            </w:pPr>
            <w:r>
              <w:rPr>
                <w:rFonts w:cs="B Lotus"/>
                <w:sz w:val="20"/>
                <w:szCs w:val="20"/>
              </w:rPr>
              <w:t>11</w:t>
            </w:r>
          </w:p>
        </w:tc>
      </w:tr>
      <w:tr w:rsidR="005D0C86" w:rsidRPr="00C16BB2" w:rsidTr="00390A09">
        <w:tblPrEx>
          <w:tblBorders>
            <w:insideH w:val="single" w:sz="4" w:space="0" w:color="auto"/>
          </w:tblBorders>
        </w:tblPrEx>
        <w:trPr>
          <w:trHeight w:val="530"/>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Pr="00334B33" w:rsidRDefault="005D0C86" w:rsidP="005D0C86">
            <w:pPr>
              <w:rPr>
                <w:rFonts w:cs="B Lotus"/>
                <w:color w:val="000000"/>
                <w:sz w:val="20"/>
                <w:szCs w:val="20"/>
                <w:rtl/>
              </w:rPr>
            </w:pPr>
            <w:r w:rsidRPr="002B4EDF">
              <w:rPr>
                <w:rFonts w:cs="B Lotus" w:hint="cs"/>
                <w:sz w:val="20"/>
                <w:szCs w:val="20"/>
                <w:rtl/>
              </w:rPr>
              <w:t>آشنایی با اپیدمیولوژی بیماری عفونی</w:t>
            </w:r>
            <w:r>
              <w:rPr>
                <w:rFonts w:cs="B Lotus" w:hint="cs"/>
                <w:color w:val="FF0000"/>
                <w:sz w:val="20"/>
                <w:szCs w:val="20"/>
                <w:rtl/>
              </w:rPr>
              <w:t>2</w:t>
            </w:r>
          </w:p>
        </w:tc>
        <w:tc>
          <w:tcPr>
            <w:tcW w:w="709" w:type="dxa"/>
            <w:tcBorders>
              <w:left w:val="single" w:sz="4" w:space="0" w:color="auto"/>
              <w:right w:val="single" w:sz="4" w:space="0" w:color="auto"/>
            </w:tcBorders>
            <w:vAlign w:val="center"/>
          </w:tcPr>
          <w:p w:rsidR="005D0C86" w:rsidRPr="00334B33" w:rsidRDefault="005D0C86">
            <w:pPr>
              <w:rPr>
                <w:rFonts w:cs="B Lotus"/>
                <w:color w:val="FF0000"/>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 xml:space="preserve">18 </w:t>
            </w:r>
            <w:r w:rsidRPr="00C16BB2">
              <w:rPr>
                <w:rFonts w:cs="B Lotus"/>
                <w:rtl/>
              </w:rPr>
              <w:t>آذر</w:t>
            </w:r>
          </w:p>
        </w:tc>
        <w:tc>
          <w:tcPr>
            <w:tcW w:w="635" w:type="dxa"/>
            <w:tcBorders>
              <w:left w:val="single" w:sz="4" w:space="0" w:color="auto"/>
            </w:tcBorders>
            <w:vAlign w:val="center"/>
          </w:tcPr>
          <w:p w:rsidR="005D0C86" w:rsidRPr="00C16BB2" w:rsidRDefault="0013648F" w:rsidP="00874110">
            <w:pPr>
              <w:jc w:val="center"/>
              <w:rPr>
                <w:rFonts w:cs="B Lotus"/>
                <w:sz w:val="20"/>
                <w:szCs w:val="20"/>
              </w:rPr>
            </w:pPr>
            <w:r>
              <w:rPr>
                <w:rFonts w:cs="B Lotus"/>
                <w:sz w:val="20"/>
                <w:szCs w:val="20"/>
              </w:rPr>
              <w:t>12</w:t>
            </w:r>
          </w:p>
        </w:tc>
      </w:tr>
      <w:tr w:rsidR="005D0C86" w:rsidRPr="00C16BB2" w:rsidTr="00390A09">
        <w:tblPrEx>
          <w:tblBorders>
            <w:insideH w:val="single" w:sz="4" w:space="0" w:color="auto"/>
          </w:tblBorders>
        </w:tblPrEx>
        <w:trPr>
          <w:trHeight w:val="544"/>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Pr="00334B33" w:rsidRDefault="005D0C86" w:rsidP="006F6A44">
            <w:pPr>
              <w:rPr>
                <w:rFonts w:cs="B Lotus"/>
                <w:color w:val="FF0000"/>
                <w:sz w:val="20"/>
                <w:szCs w:val="20"/>
                <w:rtl/>
              </w:rPr>
            </w:pPr>
            <w:r>
              <w:rPr>
                <w:rFonts w:cs="B Lotus" w:hint="cs"/>
                <w:sz w:val="20"/>
                <w:szCs w:val="20"/>
                <w:rtl/>
              </w:rPr>
              <w:t xml:space="preserve">- آشنایی با </w:t>
            </w:r>
            <w:r w:rsidRPr="002B4EDF">
              <w:rPr>
                <w:rFonts w:cs="B Lotus" w:hint="cs"/>
                <w:sz w:val="20"/>
                <w:szCs w:val="20"/>
                <w:rtl/>
              </w:rPr>
              <w:t>نظام مراقبت و گزارش</w:t>
            </w:r>
            <w:r>
              <w:rPr>
                <w:rFonts w:cs="B Lotus" w:hint="cs"/>
                <w:sz w:val="20"/>
                <w:szCs w:val="20"/>
                <w:rtl/>
              </w:rPr>
              <w:t xml:space="preserve"> </w:t>
            </w:r>
            <w:r w:rsidRPr="002B4EDF">
              <w:rPr>
                <w:rFonts w:cs="B Lotus" w:hint="cs"/>
                <w:sz w:val="20"/>
                <w:szCs w:val="20"/>
                <w:rtl/>
              </w:rPr>
              <w:t xml:space="preserve">دهی </w:t>
            </w:r>
            <w:r>
              <w:rPr>
                <w:rFonts w:cs="B Lotus" w:hint="cs"/>
                <w:sz w:val="20"/>
                <w:szCs w:val="20"/>
                <w:rtl/>
              </w:rPr>
              <w:t>بیماریها</w:t>
            </w:r>
          </w:p>
        </w:tc>
        <w:tc>
          <w:tcPr>
            <w:tcW w:w="709" w:type="dxa"/>
            <w:tcBorders>
              <w:left w:val="single" w:sz="4" w:space="0" w:color="auto"/>
              <w:right w:val="single" w:sz="4" w:space="0" w:color="auto"/>
            </w:tcBorders>
            <w:vAlign w:val="center"/>
          </w:tcPr>
          <w:p w:rsidR="005D0C86" w:rsidRPr="006A4B66" w:rsidRDefault="005D0C86">
            <w:pPr>
              <w:rPr>
                <w:rFonts w:cs="B Lotus"/>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25</w:t>
            </w:r>
            <w:r w:rsidRPr="00C16BB2">
              <w:rPr>
                <w:rFonts w:cs="B Lotus"/>
                <w:rtl/>
              </w:rPr>
              <w:t>آذر</w:t>
            </w:r>
          </w:p>
        </w:tc>
        <w:tc>
          <w:tcPr>
            <w:tcW w:w="635" w:type="dxa"/>
            <w:tcBorders>
              <w:left w:val="single" w:sz="4" w:space="0" w:color="auto"/>
            </w:tcBorders>
            <w:vAlign w:val="center"/>
          </w:tcPr>
          <w:p w:rsidR="005D0C86" w:rsidRPr="00C16BB2" w:rsidRDefault="0013648F" w:rsidP="00874110">
            <w:pPr>
              <w:jc w:val="center"/>
              <w:rPr>
                <w:rFonts w:cs="B Lotus"/>
                <w:b/>
                <w:bCs/>
                <w:sz w:val="20"/>
                <w:szCs w:val="20"/>
              </w:rPr>
            </w:pPr>
            <w:r>
              <w:rPr>
                <w:rFonts w:cs="B Lotus"/>
                <w:b/>
                <w:bCs/>
                <w:sz w:val="20"/>
                <w:szCs w:val="20"/>
              </w:rPr>
              <w:t>13</w:t>
            </w:r>
          </w:p>
        </w:tc>
      </w:tr>
      <w:tr w:rsidR="005D0C86" w:rsidRPr="00C16BB2" w:rsidTr="00390A09">
        <w:tblPrEx>
          <w:tblBorders>
            <w:insideH w:val="single" w:sz="4" w:space="0" w:color="auto"/>
          </w:tblBorders>
        </w:tblPrEx>
        <w:trPr>
          <w:trHeight w:val="332"/>
        </w:trPr>
        <w:tc>
          <w:tcPr>
            <w:tcW w:w="1843" w:type="dxa"/>
            <w:vMerge/>
            <w:tcBorders>
              <w:right w:val="single" w:sz="4" w:space="0" w:color="auto"/>
            </w:tcBorders>
            <w:vAlign w:val="center"/>
          </w:tcPr>
          <w:p w:rsidR="005D0C86" w:rsidRPr="002B4EDF" w:rsidRDefault="005D0C86">
            <w:pPr>
              <w:rPr>
                <w:rFonts w:cs="B Lotus"/>
                <w:sz w:val="20"/>
                <w:szCs w:val="20"/>
              </w:rPr>
            </w:pPr>
          </w:p>
        </w:tc>
        <w:tc>
          <w:tcPr>
            <w:tcW w:w="1134" w:type="dxa"/>
            <w:vMerge/>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Pr="006A4B66" w:rsidRDefault="005D0C86" w:rsidP="00C16BB2">
            <w:pPr>
              <w:rPr>
                <w:rFonts w:cs="B Lotus"/>
                <w:sz w:val="20"/>
                <w:szCs w:val="20"/>
                <w:rtl/>
              </w:rPr>
            </w:pPr>
            <w:r w:rsidRPr="005D0C86">
              <w:rPr>
                <w:rFonts w:cs="B Lotus" w:hint="cs"/>
                <w:sz w:val="22"/>
                <w:szCs w:val="22"/>
                <w:rtl/>
              </w:rPr>
              <w:t xml:space="preserve">- </w:t>
            </w:r>
            <w:r w:rsidRPr="005D0C86">
              <w:rPr>
                <w:rFonts w:cs="B Lotus" w:hint="cs"/>
                <w:b/>
                <w:bCs/>
                <w:sz w:val="22"/>
                <w:szCs w:val="22"/>
                <w:rtl/>
              </w:rPr>
              <w:t>آشنایی با مراحل بررسی و کنترل و گزارش دهی اپیدمی ها</w:t>
            </w:r>
          </w:p>
        </w:tc>
        <w:tc>
          <w:tcPr>
            <w:tcW w:w="709" w:type="dxa"/>
            <w:tcBorders>
              <w:left w:val="single" w:sz="4" w:space="0" w:color="auto"/>
              <w:right w:val="single" w:sz="4" w:space="0" w:color="auto"/>
            </w:tcBorders>
            <w:vAlign w:val="center"/>
          </w:tcPr>
          <w:p w:rsidR="005D0C86" w:rsidRPr="00334B33" w:rsidRDefault="005D0C86">
            <w:pPr>
              <w:rPr>
                <w:rFonts w:cs="B Lotus"/>
                <w:b/>
                <w:bCs/>
                <w:color w:val="000000"/>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 xml:space="preserve">2 </w:t>
            </w:r>
            <w:r w:rsidRPr="00C16BB2">
              <w:rPr>
                <w:rFonts w:cs="B Lotus"/>
                <w:rtl/>
              </w:rPr>
              <w:t>د</w:t>
            </w:r>
            <w:r w:rsidRPr="00C16BB2">
              <w:rPr>
                <w:rFonts w:cs="B Lotus" w:hint="cs"/>
                <w:rtl/>
              </w:rPr>
              <w:t>ی</w:t>
            </w:r>
          </w:p>
        </w:tc>
        <w:tc>
          <w:tcPr>
            <w:tcW w:w="635" w:type="dxa"/>
            <w:tcBorders>
              <w:left w:val="single" w:sz="4" w:space="0" w:color="auto"/>
            </w:tcBorders>
            <w:vAlign w:val="center"/>
          </w:tcPr>
          <w:p w:rsidR="005D0C86" w:rsidRPr="00C16BB2" w:rsidRDefault="0013648F" w:rsidP="00874110">
            <w:pPr>
              <w:jc w:val="center"/>
              <w:rPr>
                <w:rFonts w:cs="B Lotus"/>
                <w:color w:val="000000"/>
                <w:sz w:val="20"/>
                <w:szCs w:val="20"/>
              </w:rPr>
            </w:pPr>
            <w:r>
              <w:rPr>
                <w:rFonts w:cs="B Lotus"/>
                <w:color w:val="000000"/>
                <w:sz w:val="20"/>
                <w:szCs w:val="20"/>
              </w:rPr>
              <w:t>14</w:t>
            </w:r>
          </w:p>
        </w:tc>
      </w:tr>
      <w:tr w:rsidR="005D0C86" w:rsidRPr="00C16BB2" w:rsidTr="00390A09">
        <w:tblPrEx>
          <w:tblBorders>
            <w:insideH w:val="single" w:sz="4" w:space="0" w:color="auto"/>
          </w:tblBorders>
        </w:tblPrEx>
        <w:trPr>
          <w:trHeight w:val="350"/>
        </w:trPr>
        <w:tc>
          <w:tcPr>
            <w:tcW w:w="1843" w:type="dxa"/>
            <w:tcBorders>
              <w:right w:val="single" w:sz="4" w:space="0" w:color="auto"/>
            </w:tcBorders>
            <w:vAlign w:val="center"/>
          </w:tcPr>
          <w:p w:rsidR="005D0C86" w:rsidRPr="002B4EDF" w:rsidRDefault="005D0C86">
            <w:pPr>
              <w:rPr>
                <w:rFonts w:cs="B Lotus"/>
                <w:sz w:val="20"/>
                <w:szCs w:val="20"/>
              </w:rPr>
            </w:pPr>
          </w:p>
        </w:tc>
        <w:tc>
          <w:tcPr>
            <w:tcW w:w="1134" w:type="dxa"/>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Pr="00334B33" w:rsidRDefault="005D0C86" w:rsidP="00C16BB2">
            <w:pPr>
              <w:rPr>
                <w:rFonts w:cs="B Lotus"/>
                <w:b/>
                <w:bCs/>
                <w:color w:val="000000"/>
                <w:sz w:val="20"/>
                <w:szCs w:val="20"/>
                <w:rtl/>
              </w:rPr>
            </w:pPr>
            <w:r>
              <w:rPr>
                <w:rFonts w:cs="B Lotus" w:hint="cs"/>
                <w:sz w:val="20"/>
                <w:szCs w:val="20"/>
                <w:rtl/>
              </w:rPr>
              <w:t>-</w:t>
            </w:r>
            <w:r w:rsidRPr="002B4EDF">
              <w:rPr>
                <w:rFonts w:cs="B Lotus" w:hint="cs"/>
                <w:sz w:val="20"/>
                <w:szCs w:val="20"/>
                <w:rtl/>
              </w:rPr>
              <w:t xml:space="preserve">آشنایی با </w:t>
            </w:r>
            <w:r w:rsidR="00C16BB2">
              <w:rPr>
                <w:rFonts w:cs="B Lotus" w:hint="cs"/>
                <w:sz w:val="20"/>
                <w:szCs w:val="20"/>
                <w:rtl/>
              </w:rPr>
              <w:t xml:space="preserve">برنامه واکسیناسیون کشوری </w:t>
            </w:r>
          </w:p>
        </w:tc>
        <w:tc>
          <w:tcPr>
            <w:tcW w:w="709" w:type="dxa"/>
            <w:tcBorders>
              <w:left w:val="single" w:sz="4" w:space="0" w:color="auto"/>
              <w:right w:val="single" w:sz="4" w:space="0" w:color="auto"/>
            </w:tcBorders>
            <w:vAlign w:val="center"/>
          </w:tcPr>
          <w:p w:rsidR="005D0C86" w:rsidRPr="00385DD7" w:rsidRDefault="005D0C86">
            <w:pPr>
              <w:rPr>
                <w:rFonts w:cs="B Lotus"/>
                <w:color w:val="C00000"/>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r w:rsidRPr="00C16BB2">
              <w:rPr>
                <w:rFonts w:cs="B Lotus"/>
              </w:rPr>
              <w:t>9</w:t>
            </w:r>
            <w:r w:rsidRPr="00C16BB2">
              <w:rPr>
                <w:rFonts w:cs="B Lotus"/>
                <w:rtl/>
              </w:rPr>
              <w:t>د</w:t>
            </w:r>
            <w:r w:rsidRPr="00C16BB2">
              <w:rPr>
                <w:rFonts w:cs="B Lotus" w:hint="cs"/>
                <w:rtl/>
              </w:rPr>
              <w:t>ی</w:t>
            </w:r>
          </w:p>
        </w:tc>
        <w:tc>
          <w:tcPr>
            <w:tcW w:w="635" w:type="dxa"/>
            <w:tcBorders>
              <w:left w:val="single" w:sz="4" w:space="0" w:color="auto"/>
            </w:tcBorders>
            <w:vAlign w:val="center"/>
          </w:tcPr>
          <w:p w:rsidR="005D0C86" w:rsidRPr="00C16BB2" w:rsidRDefault="0013648F" w:rsidP="00874110">
            <w:pPr>
              <w:jc w:val="center"/>
              <w:rPr>
                <w:rFonts w:cs="B Lotus"/>
                <w:sz w:val="20"/>
                <w:szCs w:val="20"/>
                <w:rtl/>
              </w:rPr>
            </w:pPr>
            <w:r>
              <w:rPr>
                <w:rFonts w:cs="B Lotus"/>
                <w:sz w:val="20"/>
                <w:szCs w:val="20"/>
              </w:rPr>
              <w:t>15</w:t>
            </w:r>
          </w:p>
        </w:tc>
      </w:tr>
      <w:tr w:rsidR="005D0C86" w:rsidRPr="00C16BB2" w:rsidTr="00390A09">
        <w:tblPrEx>
          <w:tblBorders>
            <w:insideH w:val="single" w:sz="4" w:space="0" w:color="auto"/>
          </w:tblBorders>
        </w:tblPrEx>
        <w:trPr>
          <w:trHeight w:val="350"/>
        </w:trPr>
        <w:tc>
          <w:tcPr>
            <w:tcW w:w="1843" w:type="dxa"/>
            <w:tcBorders>
              <w:right w:val="single" w:sz="4" w:space="0" w:color="auto"/>
            </w:tcBorders>
            <w:vAlign w:val="center"/>
          </w:tcPr>
          <w:p w:rsidR="005D0C86" w:rsidRPr="002B4EDF" w:rsidRDefault="005D0C86">
            <w:pPr>
              <w:rPr>
                <w:rFonts w:cs="B Lotus"/>
                <w:sz w:val="20"/>
                <w:szCs w:val="20"/>
              </w:rPr>
            </w:pPr>
          </w:p>
        </w:tc>
        <w:tc>
          <w:tcPr>
            <w:tcW w:w="1134" w:type="dxa"/>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Default="005D0C86" w:rsidP="00F72EC5">
            <w:pPr>
              <w:rPr>
                <w:rFonts w:cs="B Lotus"/>
                <w:sz w:val="20"/>
                <w:szCs w:val="20"/>
                <w:rtl/>
              </w:rPr>
            </w:pPr>
            <w:r w:rsidRPr="002B4EDF">
              <w:rPr>
                <w:rFonts w:cs="B Lotus" w:hint="cs"/>
                <w:sz w:val="20"/>
                <w:szCs w:val="20"/>
                <w:rtl/>
              </w:rPr>
              <w:t>آشنایی با تشخیص بیماری ،غربالگری و آزمونهای آن  و ارزیابی اعتبار و قابلیت اطمینان آزمونها</w:t>
            </w:r>
          </w:p>
        </w:tc>
        <w:tc>
          <w:tcPr>
            <w:tcW w:w="709" w:type="dxa"/>
            <w:tcBorders>
              <w:left w:val="single" w:sz="4" w:space="0" w:color="auto"/>
              <w:right w:val="single" w:sz="4" w:space="0" w:color="auto"/>
            </w:tcBorders>
            <w:vAlign w:val="center"/>
          </w:tcPr>
          <w:p w:rsidR="005D0C86" w:rsidRPr="00385DD7" w:rsidRDefault="005D0C86">
            <w:pPr>
              <w:rPr>
                <w:rFonts w:cs="B Lotus"/>
                <w:color w:val="C00000"/>
                <w:sz w:val="20"/>
                <w:szCs w:val="20"/>
              </w:rPr>
            </w:pPr>
          </w:p>
        </w:tc>
        <w:tc>
          <w:tcPr>
            <w:tcW w:w="1097" w:type="dxa"/>
            <w:tcBorders>
              <w:left w:val="single" w:sz="4" w:space="0" w:color="auto"/>
              <w:right w:val="single" w:sz="4" w:space="0" w:color="auto"/>
            </w:tcBorders>
          </w:tcPr>
          <w:p w:rsidR="005D0C86" w:rsidRPr="00C16BB2" w:rsidRDefault="00C16BB2" w:rsidP="005E1402">
            <w:pPr>
              <w:rPr>
                <w:rFonts w:cs="B Lotus"/>
                <w:rtl/>
              </w:rPr>
            </w:pPr>
            <w:r>
              <w:rPr>
                <w:rFonts w:cs="B Lotus"/>
              </w:rPr>
              <w:t xml:space="preserve">16 </w:t>
            </w:r>
            <w:r>
              <w:rPr>
                <w:rFonts w:cs="B Lotus" w:hint="cs"/>
                <w:rtl/>
              </w:rPr>
              <w:t>دی</w:t>
            </w:r>
          </w:p>
        </w:tc>
        <w:tc>
          <w:tcPr>
            <w:tcW w:w="635" w:type="dxa"/>
            <w:tcBorders>
              <w:left w:val="single" w:sz="4" w:space="0" w:color="auto"/>
            </w:tcBorders>
            <w:vAlign w:val="center"/>
          </w:tcPr>
          <w:p w:rsidR="005D0C86" w:rsidRPr="00C16BB2" w:rsidRDefault="0013648F" w:rsidP="00874110">
            <w:pPr>
              <w:jc w:val="center"/>
              <w:rPr>
                <w:rFonts w:cs="B Lotus"/>
                <w:sz w:val="20"/>
                <w:szCs w:val="20"/>
                <w:rtl/>
              </w:rPr>
            </w:pPr>
            <w:r>
              <w:rPr>
                <w:rFonts w:cs="B Lotus"/>
                <w:sz w:val="20"/>
                <w:szCs w:val="20"/>
              </w:rPr>
              <w:t>16</w:t>
            </w:r>
          </w:p>
        </w:tc>
      </w:tr>
      <w:tr w:rsidR="005D0C86" w:rsidRPr="00C16BB2" w:rsidTr="00390A09">
        <w:tblPrEx>
          <w:tblBorders>
            <w:insideH w:val="single" w:sz="4" w:space="0" w:color="auto"/>
          </w:tblBorders>
        </w:tblPrEx>
        <w:trPr>
          <w:trHeight w:val="350"/>
        </w:trPr>
        <w:tc>
          <w:tcPr>
            <w:tcW w:w="1843" w:type="dxa"/>
            <w:tcBorders>
              <w:right w:val="single" w:sz="4" w:space="0" w:color="auto"/>
            </w:tcBorders>
            <w:vAlign w:val="center"/>
          </w:tcPr>
          <w:p w:rsidR="005D0C86" w:rsidRPr="002B4EDF" w:rsidRDefault="005D0C86">
            <w:pPr>
              <w:rPr>
                <w:rFonts w:cs="B Lotus"/>
                <w:sz w:val="20"/>
                <w:szCs w:val="20"/>
              </w:rPr>
            </w:pPr>
          </w:p>
        </w:tc>
        <w:tc>
          <w:tcPr>
            <w:tcW w:w="1134" w:type="dxa"/>
            <w:tcBorders>
              <w:left w:val="single" w:sz="4" w:space="0" w:color="auto"/>
              <w:right w:val="single" w:sz="4" w:space="0" w:color="auto"/>
            </w:tcBorders>
            <w:vAlign w:val="center"/>
          </w:tcPr>
          <w:p w:rsidR="005D0C86" w:rsidRPr="002B4EDF" w:rsidRDefault="005D0C86">
            <w:pPr>
              <w:rPr>
                <w:rFonts w:cs="B Lotus"/>
                <w:sz w:val="20"/>
                <w:szCs w:val="20"/>
              </w:rPr>
            </w:pPr>
          </w:p>
        </w:tc>
        <w:tc>
          <w:tcPr>
            <w:tcW w:w="5103" w:type="dxa"/>
            <w:tcBorders>
              <w:left w:val="single" w:sz="4" w:space="0" w:color="auto"/>
              <w:right w:val="single" w:sz="4" w:space="0" w:color="auto"/>
            </w:tcBorders>
            <w:vAlign w:val="center"/>
          </w:tcPr>
          <w:p w:rsidR="005D0C86" w:rsidRPr="00334B33" w:rsidRDefault="005D0C86" w:rsidP="00876652">
            <w:pPr>
              <w:rPr>
                <w:rFonts w:cs="B Lotus"/>
                <w:color w:val="000000"/>
                <w:sz w:val="20"/>
                <w:szCs w:val="20"/>
                <w:rtl/>
              </w:rPr>
            </w:pPr>
            <w:r>
              <w:rPr>
                <w:rFonts w:cs="B Lotus" w:hint="cs"/>
                <w:sz w:val="20"/>
                <w:szCs w:val="20"/>
                <w:rtl/>
              </w:rPr>
              <w:t>آزمون پایان ترم در تاریخ اعلام شده توسط آموزش</w:t>
            </w:r>
          </w:p>
        </w:tc>
        <w:tc>
          <w:tcPr>
            <w:tcW w:w="709" w:type="dxa"/>
            <w:tcBorders>
              <w:left w:val="single" w:sz="4" w:space="0" w:color="auto"/>
              <w:right w:val="single" w:sz="4" w:space="0" w:color="auto"/>
            </w:tcBorders>
            <w:vAlign w:val="center"/>
          </w:tcPr>
          <w:p w:rsidR="005D0C86" w:rsidRPr="00385DD7" w:rsidRDefault="005D0C86">
            <w:pPr>
              <w:rPr>
                <w:rFonts w:cs="B Lotus"/>
                <w:color w:val="C00000"/>
                <w:sz w:val="20"/>
                <w:szCs w:val="20"/>
              </w:rPr>
            </w:pPr>
          </w:p>
        </w:tc>
        <w:tc>
          <w:tcPr>
            <w:tcW w:w="1097" w:type="dxa"/>
            <w:tcBorders>
              <w:left w:val="single" w:sz="4" w:space="0" w:color="auto"/>
              <w:right w:val="single" w:sz="4" w:space="0" w:color="auto"/>
            </w:tcBorders>
          </w:tcPr>
          <w:p w:rsidR="005D0C86" w:rsidRPr="00C16BB2" w:rsidRDefault="005D0C86" w:rsidP="005E1402">
            <w:pPr>
              <w:rPr>
                <w:rFonts w:cs="B Lotus"/>
              </w:rPr>
            </w:pPr>
          </w:p>
        </w:tc>
        <w:tc>
          <w:tcPr>
            <w:tcW w:w="635" w:type="dxa"/>
            <w:tcBorders>
              <w:left w:val="single" w:sz="4" w:space="0" w:color="auto"/>
            </w:tcBorders>
            <w:vAlign w:val="center"/>
          </w:tcPr>
          <w:p w:rsidR="005D0C86" w:rsidRPr="00C16BB2" w:rsidRDefault="0013648F" w:rsidP="00874110">
            <w:pPr>
              <w:jc w:val="center"/>
              <w:rPr>
                <w:rFonts w:cs="B Lotus"/>
                <w:sz w:val="20"/>
                <w:szCs w:val="20"/>
                <w:rtl/>
              </w:rPr>
            </w:pPr>
            <w:r>
              <w:rPr>
                <w:rFonts w:cs="B Lotus"/>
                <w:sz w:val="20"/>
                <w:szCs w:val="20"/>
              </w:rPr>
              <w:t>17</w:t>
            </w:r>
            <w:bookmarkStart w:id="0" w:name="_GoBack"/>
            <w:bookmarkEnd w:id="0"/>
          </w:p>
        </w:tc>
      </w:tr>
      <w:tr w:rsidR="003E5AED" w:rsidRPr="002B4EDF" w:rsidTr="007812C3">
        <w:trPr>
          <w:trHeight w:val="773"/>
        </w:trPr>
        <w:tc>
          <w:tcPr>
            <w:tcW w:w="10521" w:type="dxa"/>
            <w:gridSpan w:val="6"/>
            <w:tcBorders>
              <w:top w:val="single" w:sz="4" w:space="0" w:color="auto"/>
              <w:bottom w:val="single" w:sz="4" w:space="0" w:color="auto"/>
            </w:tcBorders>
          </w:tcPr>
          <w:p w:rsidR="003E5AED" w:rsidRDefault="003E5AED" w:rsidP="00A95B55">
            <w:pPr>
              <w:jc w:val="lowKashida"/>
              <w:rPr>
                <w:rFonts w:cs="B Lotus"/>
                <w:sz w:val="20"/>
                <w:szCs w:val="20"/>
                <w:rtl/>
              </w:rPr>
            </w:pPr>
            <w:r w:rsidRPr="002B4EDF">
              <w:rPr>
                <w:rFonts w:cs="Titr"/>
                <w:sz w:val="20"/>
                <w:szCs w:val="20"/>
                <w:rtl/>
              </w:rPr>
              <w:t>٭</w:t>
            </w:r>
            <w:r w:rsidRPr="002B4EDF">
              <w:rPr>
                <w:rFonts w:cs="B Lotus" w:hint="cs"/>
                <w:sz w:val="20"/>
                <w:szCs w:val="20"/>
                <w:rtl/>
              </w:rPr>
              <w:t xml:space="preserve">ساير تذکر های مهم برای دانشجویان: </w:t>
            </w:r>
            <w:r w:rsidRPr="009F3FD7">
              <w:rPr>
                <w:rFonts w:cs="B Lotus" w:hint="cs"/>
                <w:b/>
                <w:bCs/>
                <w:color w:val="C00000"/>
                <w:sz w:val="20"/>
                <w:szCs w:val="20"/>
                <w:rtl/>
              </w:rPr>
              <w:t>بیش از 3 جلسه غیبت</w:t>
            </w:r>
            <w:r w:rsidR="00752194">
              <w:rPr>
                <w:rFonts w:cs="B Lotus" w:hint="cs"/>
                <w:b/>
                <w:bCs/>
                <w:color w:val="C00000"/>
                <w:sz w:val="20"/>
                <w:szCs w:val="20"/>
                <w:rtl/>
              </w:rPr>
              <w:t xml:space="preserve"> در کلاس </w:t>
            </w:r>
            <w:r w:rsidRPr="009F3FD7">
              <w:rPr>
                <w:rFonts w:cs="B Lotus" w:hint="cs"/>
                <w:b/>
                <w:bCs/>
                <w:color w:val="C00000"/>
                <w:sz w:val="20"/>
                <w:szCs w:val="20"/>
                <w:rtl/>
              </w:rPr>
              <w:t>معادل با حذف درس می باشد</w:t>
            </w:r>
            <w:r w:rsidR="008E08B4">
              <w:rPr>
                <w:rFonts w:cs="B Lotus" w:hint="cs"/>
                <w:sz w:val="20"/>
                <w:szCs w:val="20"/>
                <w:rtl/>
              </w:rPr>
              <w:t xml:space="preserve">- </w:t>
            </w:r>
            <w:r w:rsidR="00752194">
              <w:rPr>
                <w:rFonts w:cs="B Lotus" w:hint="cs"/>
                <w:sz w:val="22"/>
                <w:szCs w:val="22"/>
                <w:u w:val="single"/>
                <w:rtl/>
              </w:rPr>
              <w:t>انجام تکالیف ضروری است</w:t>
            </w:r>
            <w:r w:rsidR="00974A82">
              <w:rPr>
                <w:rFonts w:cs="B Lotus" w:hint="cs"/>
                <w:sz w:val="20"/>
                <w:szCs w:val="20"/>
                <w:rtl/>
              </w:rPr>
              <w:t>.</w:t>
            </w:r>
          </w:p>
          <w:p w:rsidR="00974A82" w:rsidRPr="002B4EDF" w:rsidRDefault="00251E37" w:rsidP="00A95B55">
            <w:pPr>
              <w:jc w:val="lowKashida"/>
              <w:rPr>
                <w:rFonts w:cs="B Lotus"/>
                <w:sz w:val="20"/>
                <w:szCs w:val="20"/>
                <w:rtl/>
              </w:rPr>
            </w:pPr>
            <w:r>
              <w:rPr>
                <w:rFonts w:cs="B Lotus" w:hint="cs"/>
                <w:sz w:val="20"/>
                <w:szCs w:val="20"/>
                <w:rtl/>
              </w:rPr>
              <w:t>/ تکالیف در طول ترم اعلام میشود</w:t>
            </w:r>
          </w:p>
        </w:tc>
      </w:tr>
    </w:tbl>
    <w:p w:rsidR="002121BE" w:rsidRDefault="002121BE" w:rsidP="003F7FBB">
      <w:pPr>
        <w:rPr>
          <w:rFonts w:cs="B Lotus"/>
          <w:rtl/>
        </w:rPr>
      </w:pPr>
    </w:p>
    <w:p w:rsidR="00687FB9" w:rsidRPr="002B4EDF" w:rsidRDefault="00687FB9" w:rsidP="00C01746">
      <w:pPr>
        <w:ind w:left="360"/>
        <w:rPr>
          <w:rFonts w:cs="B Lotus"/>
          <w:rtl/>
        </w:rPr>
      </w:pPr>
    </w:p>
    <w:sectPr w:rsidR="00687FB9" w:rsidRPr="002B4EDF" w:rsidSect="00A64E07">
      <w:headerReference w:type="default" r:id="rId9"/>
      <w:pgSz w:w="11906" w:h="16838"/>
      <w:pgMar w:top="720" w:right="1800" w:bottom="1253"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CA" w:rsidRDefault="002037CA">
      <w:r>
        <w:separator/>
      </w:r>
    </w:p>
  </w:endnote>
  <w:endnote w:type="continuationSeparator" w:id="0">
    <w:p w:rsidR="002037CA" w:rsidRDefault="0020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2  Yagut">
    <w:altName w:val="Courier New"/>
    <w:panose1 w:val="00000400000000000000"/>
    <w:charset w:val="B2"/>
    <w:family w:val="auto"/>
    <w:pitch w:val="variable"/>
    <w:sig w:usb0="00002001" w:usb1="80000000" w:usb2="00000008" w:usb3="00000000" w:csb0="00000040" w:csb1="00000000"/>
  </w:font>
  <w:font w:name="Koodak">
    <w:altName w:val="Courier New"/>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CA" w:rsidRDefault="002037CA">
      <w:r>
        <w:separator/>
      </w:r>
    </w:p>
  </w:footnote>
  <w:footnote w:type="continuationSeparator" w:id="0">
    <w:p w:rsidR="002037CA" w:rsidRDefault="0020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6E" w:rsidRDefault="00AC5F6E" w:rsidP="000E0BCF">
    <w:pPr>
      <w:pStyle w:val="Header"/>
      <w:jc w:val="lowKashida"/>
      <w:rPr>
        <w:rFonts w:cs="Koodak"/>
        <w:sz w:val="20"/>
        <w:szCs w:val="20"/>
        <w:rtl/>
      </w:rPr>
    </w:pPr>
    <w:r>
      <w:rPr>
        <w:rFonts w:cs="Koodak" w:hint="cs"/>
        <w:sz w:val="20"/>
        <w:szCs w:val="20"/>
        <w:rtl/>
      </w:rPr>
      <w:t xml:space="preserve">فرم معرفی دروس نظری و عملی </w:t>
    </w:r>
    <w:r>
      <w:rPr>
        <w:rFonts w:cs="Koodak"/>
        <w:sz w:val="20"/>
        <w:szCs w:val="20"/>
        <w:rtl/>
      </w:rPr>
      <w:t>–</w:t>
    </w:r>
    <w:r>
      <w:rPr>
        <w:rFonts w:cs="Koodak" w:hint="cs"/>
        <w:sz w:val="20"/>
        <w:szCs w:val="20"/>
        <w:rtl/>
      </w:rPr>
      <w:t xml:space="preserve"> دانشگاه علوم پزشکی شهرکرد</w:t>
    </w:r>
  </w:p>
  <w:p w:rsidR="00AC5F6E" w:rsidRDefault="00AC5F6E" w:rsidP="000E0BCF">
    <w:pPr>
      <w:pStyle w:val="Header"/>
      <w:jc w:val="lowKashida"/>
      <w:rPr>
        <w:rFonts w:cs="Koodak"/>
        <w:sz w:val="20"/>
        <w:szCs w:val="20"/>
      </w:rPr>
    </w:pPr>
    <w:r>
      <w:rPr>
        <w:rFonts w:cs="Koodak" w:hint="cs"/>
        <w:sz w:val="20"/>
        <w:szCs w:val="20"/>
        <w:rtl/>
      </w:rPr>
      <w:t xml:space="preserve">معاونت آموزشی </w:t>
    </w:r>
    <w:r>
      <w:rPr>
        <w:rFonts w:cs="Koodak"/>
        <w:sz w:val="20"/>
        <w:szCs w:val="20"/>
        <w:rtl/>
      </w:rPr>
      <w:t>–</w:t>
    </w:r>
    <w:r>
      <w:rPr>
        <w:rFonts w:cs="Koodak" w:hint="cs"/>
        <w:sz w:val="20"/>
        <w:szCs w:val="20"/>
        <w:rtl/>
      </w:rPr>
      <w:t xml:space="preserve"> مرکز مطالعات و توسعه آموزش پزشکی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21A"/>
    <w:multiLevelType w:val="hybridMultilevel"/>
    <w:tmpl w:val="B8FE6F54"/>
    <w:lvl w:ilvl="0" w:tplc="F65A89A4">
      <w:start w:val="2"/>
      <w:numFmt w:val="decimal"/>
      <w:lvlText w:val="%1"/>
      <w:lvlJc w:val="left"/>
      <w:pPr>
        <w:ind w:left="720" w:hanging="360"/>
      </w:pPr>
      <w:rPr>
        <w:rFonts w:cs="2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52FD5"/>
    <w:multiLevelType w:val="hybridMultilevel"/>
    <w:tmpl w:val="0BA2AF86"/>
    <w:lvl w:ilvl="0" w:tplc="08365706">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734E7"/>
    <w:multiLevelType w:val="hybridMultilevel"/>
    <w:tmpl w:val="F21230D4"/>
    <w:lvl w:ilvl="0" w:tplc="9AFA0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730FB"/>
    <w:multiLevelType w:val="hybridMultilevel"/>
    <w:tmpl w:val="D2D8402E"/>
    <w:lvl w:ilvl="0" w:tplc="B4103A94">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93373"/>
    <w:multiLevelType w:val="hybridMultilevel"/>
    <w:tmpl w:val="3176CAF0"/>
    <w:lvl w:ilvl="0" w:tplc="03344F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587F2D"/>
    <w:multiLevelType w:val="hybridMultilevel"/>
    <w:tmpl w:val="372E36E4"/>
    <w:lvl w:ilvl="0" w:tplc="61A21F68">
      <w:start w:val="2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31D22"/>
    <w:multiLevelType w:val="hybridMultilevel"/>
    <w:tmpl w:val="FA84435A"/>
    <w:lvl w:ilvl="0" w:tplc="91281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F75C5"/>
    <w:multiLevelType w:val="hybridMultilevel"/>
    <w:tmpl w:val="2F3ED1FC"/>
    <w:lvl w:ilvl="0" w:tplc="A8740670">
      <w:numFmt w:val="bullet"/>
      <w:lvlText w:val=""/>
      <w:lvlJc w:val="left"/>
      <w:pPr>
        <w:ind w:left="720" w:hanging="360"/>
      </w:pPr>
      <w:rPr>
        <w:rFonts w:ascii="Symbol" w:eastAsia="Times New Roman" w:hAnsi="Symbol"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693241"/>
    <w:multiLevelType w:val="hybridMultilevel"/>
    <w:tmpl w:val="548AB6EA"/>
    <w:lvl w:ilvl="0" w:tplc="F16EAB5C">
      <w:start w:val="2"/>
      <w:numFmt w:val="bullet"/>
      <w:lvlText w:val="-"/>
      <w:lvlJc w:val="left"/>
      <w:pPr>
        <w:ind w:left="720" w:hanging="360"/>
      </w:pPr>
      <w:rPr>
        <w:rFonts w:ascii="Times New Roman" w:eastAsia="Times New Roman" w:hAnsi="Times New Roman"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C6D5C"/>
    <w:multiLevelType w:val="hybridMultilevel"/>
    <w:tmpl w:val="A058D1FC"/>
    <w:lvl w:ilvl="0" w:tplc="4E2C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C0B9C"/>
    <w:multiLevelType w:val="hybridMultilevel"/>
    <w:tmpl w:val="1B5E3BA4"/>
    <w:lvl w:ilvl="0" w:tplc="97F64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24A18"/>
    <w:multiLevelType w:val="hybridMultilevel"/>
    <w:tmpl w:val="154E964C"/>
    <w:lvl w:ilvl="0" w:tplc="0BE83CE2">
      <w:start w:val="19"/>
      <w:numFmt w:val="bullet"/>
      <w:lvlText w:val=""/>
      <w:lvlJc w:val="left"/>
      <w:pPr>
        <w:ind w:left="720" w:hanging="360"/>
      </w:pPr>
      <w:rPr>
        <w:rFonts w:ascii="Symbol" w:eastAsia="Times New Roman" w:hAnsi="Symbol" w:cs="2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A53FD"/>
    <w:multiLevelType w:val="hybridMultilevel"/>
    <w:tmpl w:val="53B6E3EA"/>
    <w:lvl w:ilvl="0" w:tplc="723A93E6">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C1B11"/>
    <w:multiLevelType w:val="hybridMultilevel"/>
    <w:tmpl w:val="F44478E8"/>
    <w:lvl w:ilvl="0" w:tplc="D9E250B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32693"/>
    <w:multiLevelType w:val="hybridMultilevel"/>
    <w:tmpl w:val="E264C264"/>
    <w:lvl w:ilvl="0" w:tplc="65026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703D8"/>
    <w:multiLevelType w:val="hybridMultilevel"/>
    <w:tmpl w:val="90FC865E"/>
    <w:lvl w:ilvl="0" w:tplc="E1C61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61B15"/>
    <w:multiLevelType w:val="hybridMultilevel"/>
    <w:tmpl w:val="D2C20B20"/>
    <w:lvl w:ilvl="0" w:tplc="F1B696D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4"/>
  </w:num>
  <w:num w:numId="5">
    <w:abstractNumId w:val="2"/>
  </w:num>
  <w:num w:numId="6">
    <w:abstractNumId w:val="11"/>
  </w:num>
  <w:num w:numId="7">
    <w:abstractNumId w:val="9"/>
  </w:num>
  <w:num w:numId="8">
    <w:abstractNumId w:val="14"/>
  </w:num>
  <w:num w:numId="9">
    <w:abstractNumId w:val="0"/>
  </w:num>
  <w:num w:numId="10">
    <w:abstractNumId w:val="6"/>
  </w:num>
  <w:num w:numId="11">
    <w:abstractNumId w:val="1"/>
  </w:num>
  <w:num w:numId="12">
    <w:abstractNumId w:val="5"/>
  </w:num>
  <w:num w:numId="13">
    <w:abstractNumId w:val="15"/>
  </w:num>
  <w:num w:numId="14">
    <w:abstractNumId w:val="16"/>
  </w:num>
  <w:num w:numId="15">
    <w:abstractNumId w:val="1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153"/>
    <w:rsid w:val="000147DB"/>
    <w:rsid w:val="00020B3C"/>
    <w:rsid w:val="000217B9"/>
    <w:rsid w:val="00037886"/>
    <w:rsid w:val="00050616"/>
    <w:rsid w:val="0006124A"/>
    <w:rsid w:val="00071302"/>
    <w:rsid w:val="00082003"/>
    <w:rsid w:val="00094074"/>
    <w:rsid w:val="00095C7B"/>
    <w:rsid w:val="000C7C1F"/>
    <w:rsid w:val="000D133D"/>
    <w:rsid w:val="000E0BCF"/>
    <w:rsid w:val="000E3087"/>
    <w:rsid w:val="000E4C9F"/>
    <w:rsid w:val="000E579D"/>
    <w:rsid w:val="00123E03"/>
    <w:rsid w:val="00127F7C"/>
    <w:rsid w:val="00135819"/>
    <w:rsid w:val="0013610A"/>
    <w:rsid w:val="0013648F"/>
    <w:rsid w:val="001449D1"/>
    <w:rsid w:val="001710FD"/>
    <w:rsid w:val="00172F3D"/>
    <w:rsid w:val="001766E8"/>
    <w:rsid w:val="001829DF"/>
    <w:rsid w:val="001865B7"/>
    <w:rsid w:val="001A0405"/>
    <w:rsid w:val="001A0F48"/>
    <w:rsid w:val="001A200B"/>
    <w:rsid w:val="001C7569"/>
    <w:rsid w:val="001D2231"/>
    <w:rsid w:val="001E1CC5"/>
    <w:rsid w:val="001F0CE2"/>
    <w:rsid w:val="001F38ED"/>
    <w:rsid w:val="002037CA"/>
    <w:rsid w:val="0020412A"/>
    <w:rsid w:val="002121BE"/>
    <w:rsid w:val="002177CC"/>
    <w:rsid w:val="00227F56"/>
    <w:rsid w:val="00235449"/>
    <w:rsid w:val="00236F3F"/>
    <w:rsid w:val="00237021"/>
    <w:rsid w:val="00245B37"/>
    <w:rsid w:val="00246309"/>
    <w:rsid w:val="00251E37"/>
    <w:rsid w:val="00254153"/>
    <w:rsid w:val="00263C48"/>
    <w:rsid w:val="00270774"/>
    <w:rsid w:val="00284FC4"/>
    <w:rsid w:val="002B4EDF"/>
    <w:rsid w:val="002B6525"/>
    <w:rsid w:val="002C5C22"/>
    <w:rsid w:val="002D7126"/>
    <w:rsid w:val="002D74B4"/>
    <w:rsid w:val="002F5043"/>
    <w:rsid w:val="002F5895"/>
    <w:rsid w:val="00310591"/>
    <w:rsid w:val="003115DC"/>
    <w:rsid w:val="00312C1E"/>
    <w:rsid w:val="00334B33"/>
    <w:rsid w:val="00335EA3"/>
    <w:rsid w:val="003368D0"/>
    <w:rsid w:val="00337110"/>
    <w:rsid w:val="00361DEA"/>
    <w:rsid w:val="00365C5E"/>
    <w:rsid w:val="00373284"/>
    <w:rsid w:val="00374286"/>
    <w:rsid w:val="0038062D"/>
    <w:rsid w:val="00385DD7"/>
    <w:rsid w:val="0039640F"/>
    <w:rsid w:val="003A08DA"/>
    <w:rsid w:val="003A3B99"/>
    <w:rsid w:val="003A4DA9"/>
    <w:rsid w:val="003A6D52"/>
    <w:rsid w:val="003B1596"/>
    <w:rsid w:val="003D1F20"/>
    <w:rsid w:val="003D2AF1"/>
    <w:rsid w:val="003D6507"/>
    <w:rsid w:val="003E5282"/>
    <w:rsid w:val="003E5AED"/>
    <w:rsid w:val="003F7CD0"/>
    <w:rsid w:val="003F7FBB"/>
    <w:rsid w:val="00401E89"/>
    <w:rsid w:val="00430F3C"/>
    <w:rsid w:val="00455249"/>
    <w:rsid w:val="004574B7"/>
    <w:rsid w:val="00464DE3"/>
    <w:rsid w:val="00470AFD"/>
    <w:rsid w:val="004734FE"/>
    <w:rsid w:val="004759CE"/>
    <w:rsid w:val="00486AF0"/>
    <w:rsid w:val="004C5FB1"/>
    <w:rsid w:val="004E31B2"/>
    <w:rsid w:val="004E5DAC"/>
    <w:rsid w:val="004F7F90"/>
    <w:rsid w:val="0050205D"/>
    <w:rsid w:val="0050688E"/>
    <w:rsid w:val="0052556C"/>
    <w:rsid w:val="00527BED"/>
    <w:rsid w:val="00537C17"/>
    <w:rsid w:val="005425F5"/>
    <w:rsid w:val="005504A8"/>
    <w:rsid w:val="00570A32"/>
    <w:rsid w:val="005A6D66"/>
    <w:rsid w:val="005B1B1F"/>
    <w:rsid w:val="005B2EAF"/>
    <w:rsid w:val="005D0C86"/>
    <w:rsid w:val="005D2DD6"/>
    <w:rsid w:val="00601F2D"/>
    <w:rsid w:val="006372E3"/>
    <w:rsid w:val="00640162"/>
    <w:rsid w:val="00650976"/>
    <w:rsid w:val="00652971"/>
    <w:rsid w:val="00656FBB"/>
    <w:rsid w:val="00664434"/>
    <w:rsid w:val="00676F2E"/>
    <w:rsid w:val="006776DC"/>
    <w:rsid w:val="00681E09"/>
    <w:rsid w:val="00687FB9"/>
    <w:rsid w:val="006A4B66"/>
    <w:rsid w:val="006B5B8E"/>
    <w:rsid w:val="006C1A65"/>
    <w:rsid w:val="006C2061"/>
    <w:rsid w:val="006C6293"/>
    <w:rsid w:val="006D30F2"/>
    <w:rsid w:val="006E782B"/>
    <w:rsid w:val="006F6391"/>
    <w:rsid w:val="006F67B9"/>
    <w:rsid w:val="006F6A44"/>
    <w:rsid w:val="0070290C"/>
    <w:rsid w:val="0072045B"/>
    <w:rsid w:val="00732366"/>
    <w:rsid w:val="0074072C"/>
    <w:rsid w:val="00744FDB"/>
    <w:rsid w:val="00752194"/>
    <w:rsid w:val="00754F81"/>
    <w:rsid w:val="007812C3"/>
    <w:rsid w:val="007A2075"/>
    <w:rsid w:val="007C1E9A"/>
    <w:rsid w:val="007C7029"/>
    <w:rsid w:val="007F5E2E"/>
    <w:rsid w:val="007F649F"/>
    <w:rsid w:val="007F6F48"/>
    <w:rsid w:val="00805C6F"/>
    <w:rsid w:val="00810AA4"/>
    <w:rsid w:val="00833BE1"/>
    <w:rsid w:val="00836426"/>
    <w:rsid w:val="0084472C"/>
    <w:rsid w:val="00874110"/>
    <w:rsid w:val="00876702"/>
    <w:rsid w:val="008A4251"/>
    <w:rsid w:val="008B0A05"/>
    <w:rsid w:val="008B7E05"/>
    <w:rsid w:val="008C5E83"/>
    <w:rsid w:val="008D6893"/>
    <w:rsid w:val="008E08B4"/>
    <w:rsid w:val="008E36D6"/>
    <w:rsid w:val="008F0103"/>
    <w:rsid w:val="008F3133"/>
    <w:rsid w:val="0090623E"/>
    <w:rsid w:val="00923E66"/>
    <w:rsid w:val="0092527E"/>
    <w:rsid w:val="00931FE1"/>
    <w:rsid w:val="00935BED"/>
    <w:rsid w:val="00974A82"/>
    <w:rsid w:val="00977B21"/>
    <w:rsid w:val="0098274F"/>
    <w:rsid w:val="00994C3D"/>
    <w:rsid w:val="009A73C6"/>
    <w:rsid w:val="009E7945"/>
    <w:rsid w:val="009F3FD7"/>
    <w:rsid w:val="00A13EB3"/>
    <w:rsid w:val="00A5383F"/>
    <w:rsid w:val="00A55CC0"/>
    <w:rsid w:val="00A56A5E"/>
    <w:rsid w:val="00A641A2"/>
    <w:rsid w:val="00A64E07"/>
    <w:rsid w:val="00A666D1"/>
    <w:rsid w:val="00A66DBB"/>
    <w:rsid w:val="00A71B88"/>
    <w:rsid w:val="00A7267B"/>
    <w:rsid w:val="00A9085D"/>
    <w:rsid w:val="00A944EB"/>
    <w:rsid w:val="00A95B55"/>
    <w:rsid w:val="00AC15B8"/>
    <w:rsid w:val="00AC26EB"/>
    <w:rsid w:val="00AC2B36"/>
    <w:rsid w:val="00AC5873"/>
    <w:rsid w:val="00AC5F6E"/>
    <w:rsid w:val="00AD48B7"/>
    <w:rsid w:val="00AD5A01"/>
    <w:rsid w:val="00AF5E43"/>
    <w:rsid w:val="00B01CE5"/>
    <w:rsid w:val="00B023C6"/>
    <w:rsid w:val="00B20AA2"/>
    <w:rsid w:val="00B43E5E"/>
    <w:rsid w:val="00B478FA"/>
    <w:rsid w:val="00B55887"/>
    <w:rsid w:val="00BC0DFF"/>
    <w:rsid w:val="00BD31DC"/>
    <w:rsid w:val="00BE3DBB"/>
    <w:rsid w:val="00BE407F"/>
    <w:rsid w:val="00BF726E"/>
    <w:rsid w:val="00C01746"/>
    <w:rsid w:val="00C03E6C"/>
    <w:rsid w:val="00C110F3"/>
    <w:rsid w:val="00C16BB2"/>
    <w:rsid w:val="00C31843"/>
    <w:rsid w:val="00C33282"/>
    <w:rsid w:val="00C56772"/>
    <w:rsid w:val="00C63902"/>
    <w:rsid w:val="00C66D6C"/>
    <w:rsid w:val="00C91CA0"/>
    <w:rsid w:val="00C96707"/>
    <w:rsid w:val="00C97384"/>
    <w:rsid w:val="00CB7720"/>
    <w:rsid w:val="00CC223D"/>
    <w:rsid w:val="00CD7FAF"/>
    <w:rsid w:val="00CE03DD"/>
    <w:rsid w:val="00CE4090"/>
    <w:rsid w:val="00CF5FDE"/>
    <w:rsid w:val="00D0387B"/>
    <w:rsid w:val="00D1278B"/>
    <w:rsid w:val="00D133C4"/>
    <w:rsid w:val="00D21E3E"/>
    <w:rsid w:val="00D226C7"/>
    <w:rsid w:val="00D26611"/>
    <w:rsid w:val="00D26B8C"/>
    <w:rsid w:val="00D3006B"/>
    <w:rsid w:val="00D428CD"/>
    <w:rsid w:val="00D54CD9"/>
    <w:rsid w:val="00D761E2"/>
    <w:rsid w:val="00D76E60"/>
    <w:rsid w:val="00D81660"/>
    <w:rsid w:val="00D843B2"/>
    <w:rsid w:val="00D87C26"/>
    <w:rsid w:val="00DA2E6E"/>
    <w:rsid w:val="00DC46C0"/>
    <w:rsid w:val="00DD5790"/>
    <w:rsid w:val="00DF0983"/>
    <w:rsid w:val="00DF5D05"/>
    <w:rsid w:val="00DF5E2F"/>
    <w:rsid w:val="00DF66CA"/>
    <w:rsid w:val="00DF75AF"/>
    <w:rsid w:val="00E016CA"/>
    <w:rsid w:val="00E259F7"/>
    <w:rsid w:val="00E26D3F"/>
    <w:rsid w:val="00E9141B"/>
    <w:rsid w:val="00E92A39"/>
    <w:rsid w:val="00E96709"/>
    <w:rsid w:val="00EC5B0B"/>
    <w:rsid w:val="00ED5C78"/>
    <w:rsid w:val="00EF4978"/>
    <w:rsid w:val="00F1084B"/>
    <w:rsid w:val="00F157AF"/>
    <w:rsid w:val="00F314CF"/>
    <w:rsid w:val="00F72EC5"/>
    <w:rsid w:val="00F7460B"/>
    <w:rsid w:val="00F7790D"/>
    <w:rsid w:val="00F90134"/>
    <w:rsid w:val="00F9023E"/>
    <w:rsid w:val="00F92ABA"/>
    <w:rsid w:val="00F97390"/>
    <w:rsid w:val="00FA6907"/>
    <w:rsid w:val="00FA69E0"/>
    <w:rsid w:val="00FD2FC1"/>
    <w:rsid w:val="00FF70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E0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4E07"/>
    <w:pPr>
      <w:tabs>
        <w:tab w:val="center" w:pos="4153"/>
        <w:tab w:val="right" w:pos="8306"/>
      </w:tabs>
    </w:pPr>
  </w:style>
  <w:style w:type="paragraph" w:styleId="Footer">
    <w:name w:val="footer"/>
    <w:basedOn w:val="Normal"/>
    <w:rsid w:val="00A64E07"/>
    <w:pPr>
      <w:tabs>
        <w:tab w:val="center" w:pos="4153"/>
        <w:tab w:val="right" w:pos="8306"/>
      </w:tabs>
    </w:pPr>
  </w:style>
  <w:style w:type="character" w:styleId="Hyperlink">
    <w:name w:val="Hyperlink"/>
    <w:rsid w:val="00AC2B36"/>
    <w:rPr>
      <w:color w:val="0000FF"/>
      <w:u w:val="single"/>
    </w:rPr>
  </w:style>
  <w:style w:type="paragraph" w:styleId="BalloonText">
    <w:name w:val="Balloon Text"/>
    <w:basedOn w:val="Normal"/>
    <w:link w:val="BalloonTextChar"/>
    <w:rsid w:val="00071302"/>
    <w:rPr>
      <w:rFonts w:ascii="Segoe UI" w:hAnsi="Segoe UI" w:cs="Segoe UI"/>
      <w:sz w:val="18"/>
      <w:szCs w:val="18"/>
    </w:rPr>
  </w:style>
  <w:style w:type="character" w:customStyle="1" w:styleId="BalloonTextChar">
    <w:name w:val="Balloon Text Char"/>
    <w:link w:val="BalloonText"/>
    <w:rsid w:val="00071302"/>
    <w:rPr>
      <w:rFonts w:ascii="Segoe UI" w:hAnsi="Segoe UI" w:cs="Segoe UI"/>
      <w:sz w:val="18"/>
      <w:szCs w:val="18"/>
      <w:lang w:bidi="fa-IR"/>
    </w:rPr>
  </w:style>
  <w:style w:type="paragraph" w:styleId="ListParagraph">
    <w:name w:val="List Paragraph"/>
    <w:basedOn w:val="Normal"/>
    <w:uiPriority w:val="34"/>
    <w:qFormat/>
    <w:rsid w:val="006F6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5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ezzi@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بسمه تعالی</vt:lpstr>
    </vt:vector>
  </TitlesOfParts>
  <Company>MEDC</Company>
  <LinksUpToDate>false</LinksUpToDate>
  <CharactersWithSpaces>5536</CharactersWithSpaces>
  <SharedDoc>false</SharedDoc>
  <HLinks>
    <vt:vector size="6" baseType="variant">
      <vt:variant>
        <vt:i4>131127</vt:i4>
      </vt:variant>
      <vt:variant>
        <vt:i4>0</vt:i4>
      </vt:variant>
      <vt:variant>
        <vt:i4>0</vt:i4>
      </vt:variant>
      <vt:variant>
        <vt:i4>5</vt:i4>
      </vt:variant>
      <vt:variant>
        <vt:lpwstr>mailto:lmoezzi@yahoo.com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changiz</dc:creator>
  <cp:lastModifiedBy>Masoomeh Moezi</cp:lastModifiedBy>
  <cp:revision>15</cp:revision>
  <cp:lastPrinted>2016-09-23T21:07:00Z</cp:lastPrinted>
  <dcterms:created xsi:type="dcterms:W3CDTF">2022-02-07T15:15:00Z</dcterms:created>
  <dcterms:modified xsi:type="dcterms:W3CDTF">2023-09-18T09:21:00Z</dcterms:modified>
</cp:coreProperties>
</file>