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7"/>
        <w:gridCol w:w="4428"/>
      </w:tblGrid>
      <w:tr w:rsidR="00B32815" w:rsidRPr="00654F43" w:rsidTr="00180FA9">
        <w:tc>
          <w:tcPr>
            <w:tcW w:w="4887" w:type="dxa"/>
          </w:tcPr>
          <w:p w:rsidR="00B32815" w:rsidRPr="00654F43" w:rsidRDefault="003C1226" w:rsidP="00382902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highlight w:val="yellow"/>
                <w:lang w:bidi="fa-IR"/>
              </w:rPr>
            </w:pPr>
            <w:bookmarkStart w:id="0" w:name="_GoBack"/>
            <w:bookmarkEnd w:id="0"/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رشته و مقطع تحصیلی: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بهداشت 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>محیط</w:t>
            </w:r>
            <w:r w:rsidR="00382902">
              <w:rPr>
                <w:rFonts w:cs="B Zar" w:hint="cs"/>
                <w:sz w:val="22"/>
                <w:szCs w:val="22"/>
                <w:rtl/>
                <w:lang w:bidi="fa-IR"/>
              </w:rPr>
              <w:t>- کترشناسی</w:t>
            </w:r>
          </w:p>
        </w:tc>
        <w:tc>
          <w:tcPr>
            <w:tcW w:w="4428" w:type="dxa"/>
          </w:tcPr>
          <w:p w:rsidR="00B32815" w:rsidRPr="00C87D95" w:rsidRDefault="003C1226" w:rsidP="00382902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نام و شماره درس: </w:t>
            </w:r>
            <w:r w:rsidR="004A2121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="00382902">
              <w:rPr>
                <w:rFonts w:cs="B Zar" w:hint="cs"/>
                <w:sz w:val="22"/>
                <w:szCs w:val="22"/>
                <w:rtl/>
                <w:lang w:bidi="fa-IR"/>
              </w:rPr>
              <w:t>انرژی و محیط زیست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9B4323" w:rsidP="00382902">
            <w:pPr>
              <w:tabs>
                <w:tab w:val="left" w:pos="186"/>
                <w:tab w:val="center" w:pos="2335"/>
              </w:tabs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محل برگزاری: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382902">
              <w:rPr>
                <w:rFonts w:cs="B Zar" w:hint="cs"/>
                <w:sz w:val="22"/>
                <w:szCs w:val="22"/>
                <w:rtl/>
                <w:lang w:bidi="fa-IR"/>
              </w:rPr>
              <w:t>16</w:t>
            </w:r>
          </w:p>
        </w:tc>
        <w:tc>
          <w:tcPr>
            <w:tcW w:w="4428" w:type="dxa"/>
          </w:tcPr>
          <w:p w:rsidR="00B32815" w:rsidRPr="00654F43" w:rsidRDefault="003C1226" w:rsidP="00382902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روز و ساعت برگزاری: 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38290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شنبه </w:t>
            </w:r>
          </w:p>
        </w:tc>
      </w:tr>
      <w:tr w:rsidR="00B32815" w:rsidRPr="00654F43" w:rsidTr="00180FA9">
        <w:tc>
          <w:tcPr>
            <w:tcW w:w="9315" w:type="dxa"/>
            <w:gridSpan w:val="2"/>
          </w:tcPr>
          <w:p w:rsidR="00B32815" w:rsidRPr="00654F43" w:rsidRDefault="009B4323" w:rsidP="00382902">
            <w:pPr>
              <w:tabs>
                <w:tab w:val="left" w:pos="264"/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تعداد و نوع واحد(نظری/عملی):</w:t>
            </w:r>
            <w:r w:rsidR="008461DD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382902">
              <w:rPr>
                <w:rFonts w:cs="B Zar" w:hint="cs"/>
                <w:sz w:val="22"/>
                <w:szCs w:val="22"/>
                <w:rtl/>
                <w:lang w:bidi="fa-IR"/>
              </w:rPr>
              <w:t>1 نظری</w:t>
            </w:r>
          </w:p>
        </w:tc>
      </w:tr>
      <w:tr w:rsidR="00B32815" w:rsidRPr="00654F43" w:rsidTr="00180FA9">
        <w:tc>
          <w:tcPr>
            <w:tcW w:w="9315" w:type="dxa"/>
            <w:gridSpan w:val="2"/>
          </w:tcPr>
          <w:p w:rsidR="00B32815" w:rsidRPr="00654F43" w:rsidRDefault="009B4323" w:rsidP="00382902">
            <w:pPr>
              <w:tabs>
                <w:tab w:val="left" w:pos="234"/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  <w:r w:rsidR="003C1226"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دروس پیش نیاز: </w:t>
            </w:r>
            <w:r w:rsidR="00382902">
              <w:rPr>
                <w:rFonts w:cs="B Zar" w:hint="cs"/>
                <w:sz w:val="22"/>
                <w:szCs w:val="22"/>
                <w:rtl/>
                <w:lang w:bidi="fa-IR"/>
              </w:rPr>
              <w:t>--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68419C" w:rsidP="009B4323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 تلفن و روزهای تماس:</w:t>
            </w:r>
            <w:r w:rsidR="00201CFF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A2121">
              <w:rPr>
                <w:rFonts w:cs="B Zar" w:hint="cs"/>
                <w:sz w:val="22"/>
                <w:szCs w:val="22"/>
                <w:rtl/>
                <w:lang w:bidi="fa-IR"/>
              </w:rPr>
              <w:t>09122766896</w:t>
            </w:r>
          </w:p>
        </w:tc>
        <w:tc>
          <w:tcPr>
            <w:tcW w:w="4428" w:type="dxa"/>
          </w:tcPr>
          <w:p w:rsidR="00B32815" w:rsidRPr="00654F43" w:rsidRDefault="003C1226" w:rsidP="009B4323">
            <w:pPr>
              <w:tabs>
                <w:tab w:val="center" w:pos="2106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نام مسئول درس:</w:t>
            </w:r>
            <w:r w:rsidR="0068419C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A05C38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دکتر </w:t>
            </w:r>
            <w:r w:rsidR="0038290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گشتاسب </w:t>
            </w:r>
            <w:r w:rsidR="002B307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4A2121">
              <w:rPr>
                <w:rFonts w:cs="B Zar" w:hint="cs"/>
                <w:sz w:val="22"/>
                <w:szCs w:val="22"/>
                <w:rtl/>
                <w:lang w:bidi="fa-IR"/>
              </w:rPr>
              <w:t>مردانی</w:t>
            </w:r>
          </w:p>
        </w:tc>
      </w:tr>
      <w:tr w:rsidR="00B32815" w:rsidRPr="00654F43" w:rsidTr="00180FA9">
        <w:tc>
          <w:tcPr>
            <w:tcW w:w="4887" w:type="dxa"/>
          </w:tcPr>
          <w:p w:rsidR="00B32815" w:rsidRPr="00654F43" w:rsidRDefault="00482233" w:rsidP="004A2121">
            <w:pPr>
              <w:tabs>
                <w:tab w:val="center" w:pos="2335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*آدرس </w:t>
            </w:r>
            <w:r w:rsidRPr="00654F43">
              <w:rPr>
                <w:rFonts w:cs="B Zar"/>
                <w:sz w:val="22"/>
                <w:szCs w:val="22"/>
                <w:lang w:bidi="fa-IR"/>
              </w:rPr>
              <w:t>Email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: </w:t>
            </w:r>
            <w:r w:rsidR="004A2121">
              <w:rPr>
                <w:rFonts w:cs="B Zar"/>
                <w:sz w:val="22"/>
                <w:szCs w:val="22"/>
                <w:lang w:bidi="fa-IR"/>
              </w:rPr>
              <w:t>eghagh@yahoo.co.uk</w:t>
            </w:r>
          </w:p>
        </w:tc>
        <w:tc>
          <w:tcPr>
            <w:tcW w:w="4428" w:type="dxa"/>
          </w:tcPr>
          <w:p w:rsidR="00B32815" w:rsidRPr="00654F43" w:rsidRDefault="003C1226" w:rsidP="00201CFF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آدرس دفتر:</w:t>
            </w:r>
            <w:r w:rsidR="00BF5310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*آدرس دفتر: دانشکده بهداشت، </w:t>
            </w:r>
          </w:p>
        </w:tc>
      </w:tr>
    </w:tbl>
    <w:p w:rsidR="00AB5949" w:rsidRPr="00654F43" w:rsidRDefault="00AB5949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B32815" w:rsidRPr="00654F43" w:rsidTr="00180FA9">
        <w:tc>
          <w:tcPr>
            <w:tcW w:w="9315" w:type="dxa"/>
          </w:tcPr>
          <w:p w:rsidR="00B32815" w:rsidRPr="00654F43" w:rsidRDefault="003C1226" w:rsidP="008C5601">
            <w:pPr>
              <w:tabs>
                <w:tab w:val="center" w:pos="4549"/>
                <w:tab w:val="right" w:pos="909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</w:t>
            </w:r>
            <w:r w:rsidR="00B32815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هدف </w:t>
            </w:r>
            <w:r w:rsidR="00CF5961"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آشنا نمودن دانشجویان با</w:t>
            </w:r>
            <w:r w:rsidR="00B46FF2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8C5601">
              <w:rPr>
                <w:rFonts w:cs="B Zar" w:hint="cs"/>
                <w:sz w:val="22"/>
                <w:szCs w:val="22"/>
                <w:rtl/>
                <w:lang w:bidi="fa-IR"/>
              </w:rPr>
              <w:t>منابع انرژی مورد استفاده در اجتماع و اثرات زیست محیطی آلاینده های ناشی از آنها و شناسایی انرژیهای نو</w:t>
            </w:r>
            <w:r w:rsidR="009B4323" w:rsidRPr="00654F43">
              <w:rPr>
                <w:rFonts w:cs="B Zar"/>
                <w:sz w:val="22"/>
                <w:szCs w:val="22"/>
                <w:rtl/>
                <w:lang w:bidi="fa-IR"/>
              </w:rPr>
              <w:tab/>
            </w:r>
          </w:p>
        </w:tc>
      </w:tr>
      <w:tr w:rsidR="00B32815" w:rsidRPr="00654F43" w:rsidTr="00180FA9">
        <w:tc>
          <w:tcPr>
            <w:tcW w:w="9315" w:type="dxa"/>
          </w:tcPr>
          <w:p w:rsidR="00B32815" w:rsidRPr="00654F43" w:rsidRDefault="003C1226" w:rsidP="00CF5961">
            <w:pPr>
              <w:tabs>
                <w:tab w:val="center" w:pos="4549"/>
              </w:tabs>
              <w:bidi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اهداف اختصاصی درس:</w:t>
            </w:r>
            <w:r w:rsidR="00AC17A4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:rsidR="00B32815" w:rsidRPr="00654F43" w:rsidRDefault="00B32815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405F9E" w:rsidRPr="00654F43" w:rsidTr="00180FA9">
        <w:tc>
          <w:tcPr>
            <w:tcW w:w="9315" w:type="dxa"/>
          </w:tcPr>
          <w:p w:rsidR="00405F9E" w:rsidRPr="00654F43" w:rsidRDefault="00405F9E" w:rsidP="003C22F4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*منابع اصلی درس( عنوان کتاب، نام نویسنده، سال و محل انتشار، نام ناشر، شماره فصول یا صفحات مورد نظر در این درس-</w:t>
            </w:r>
            <w:r w:rsidR="0072722E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در صورتی که مطالعه همه کتاب یا همه مجلدات آن به عنوان منبع ضروری نباشد)</w:t>
            </w:r>
          </w:p>
        </w:tc>
      </w:tr>
      <w:tr w:rsidR="00161DD1" w:rsidRPr="00654F43" w:rsidTr="00180FA9">
        <w:tc>
          <w:tcPr>
            <w:tcW w:w="9315" w:type="dxa"/>
          </w:tcPr>
          <w:p w:rsidR="00EF55D9" w:rsidRDefault="00475D8E" w:rsidP="00B71430">
            <w:pPr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>1-</w:t>
            </w:r>
            <w:r w:rsidR="00B71430">
              <w:rPr>
                <w:rFonts w:cs="B Zar"/>
                <w:sz w:val="22"/>
                <w:szCs w:val="22"/>
                <w:lang w:bidi="fa-IR"/>
              </w:rPr>
              <w:t xml:space="preserve">Introdution to Energy and Environmental, </w:t>
            </w:r>
            <w:proofErr w:type="spellStart"/>
            <w:r w:rsidR="00B71430">
              <w:rPr>
                <w:rFonts w:cs="B Zar"/>
                <w:sz w:val="22"/>
                <w:szCs w:val="22"/>
                <w:lang w:bidi="fa-IR"/>
              </w:rPr>
              <w:t>Paulih</w:t>
            </w:r>
            <w:proofErr w:type="spellEnd"/>
            <w:r w:rsidR="00B71430">
              <w:rPr>
                <w:rFonts w:cs="B Zar"/>
                <w:sz w:val="22"/>
                <w:szCs w:val="22"/>
                <w:lang w:bidi="fa-IR"/>
              </w:rPr>
              <w:t xml:space="preserve">- </w:t>
            </w:r>
            <w:proofErr w:type="spellStart"/>
            <w:r w:rsidR="00B71430">
              <w:rPr>
                <w:rFonts w:cs="B Zar"/>
                <w:sz w:val="22"/>
                <w:szCs w:val="22"/>
                <w:lang w:bidi="fa-IR"/>
              </w:rPr>
              <w:t>fiehiv</w:t>
            </w:r>
            <w:proofErr w:type="spellEnd"/>
            <w:r w:rsidR="00B71430">
              <w:rPr>
                <w:rFonts w:cs="B Zar"/>
                <w:sz w:val="22"/>
                <w:szCs w:val="22"/>
                <w:lang w:bidi="fa-IR"/>
              </w:rPr>
              <w:t xml:space="preserve"> (1992)</w:t>
            </w:r>
          </w:p>
          <w:p w:rsidR="00E77A96" w:rsidRDefault="000C37C4" w:rsidP="00FB70A0">
            <w:pPr>
              <w:jc w:val="both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/>
                <w:sz w:val="22"/>
                <w:szCs w:val="22"/>
                <w:lang w:bidi="fa-IR"/>
              </w:rPr>
              <w:t xml:space="preserve">2- </w:t>
            </w:r>
            <w:r w:rsidR="00FB70A0">
              <w:rPr>
                <w:rFonts w:cs="B Zar"/>
                <w:sz w:val="22"/>
                <w:szCs w:val="22"/>
                <w:lang w:bidi="fa-IR"/>
              </w:rPr>
              <w:t xml:space="preserve">Renewable Energy Resources, J. </w:t>
            </w:r>
            <w:proofErr w:type="spellStart"/>
            <w:r w:rsidR="00FB70A0">
              <w:rPr>
                <w:rFonts w:cs="B Zar"/>
                <w:sz w:val="22"/>
                <w:szCs w:val="22"/>
                <w:lang w:bidi="fa-IR"/>
              </w:rPr>
              <w:t>Twiolell</w:t>
            </w:r>
            <w:proofErr w:type="spellEnd"/>
            <w:r w:rsidR="00FB70A0">
              <w:rPr>
                <w:rFonts w:cs="B Zar"/>
                <w:sz w:val="22"/>
                <w:szCs w:val="22"/>
                <w:lang w:bidi="fa-IR"/>
              </w:rPr>
              <w:t xml:space="preserve"> &amp; </w:t>
            </w:r>
            <w:proofErr w:type="spellStart"/>
            <w:r w:rsidR="00FB70A0">
              <w:rPr>
                <w:rFonts w:cs="B Zar"/>
                <w:sz w:val="22"/>
                <w:szCs w:val="22"/>
                <w:lang w:bidi="fa-IR"/>
              </w:rPr>
              <w:t>T.Weir</w:t>
            </w:r>
            <w:proofErr w:type="spellEnd"/>
            <w:r w:rsidR="00E01210">
              <w:rPr>
                <w:rFonts w:cs="B Zar"/>
                <w:sz w:val="22"/>
                <w:szCs w:val="22"/>
                <w:lang w:bidi="fa-IR"/>
              </w:rPr>
              <w:t xml:space="preserve"> (1996)</w:t>
            </w:r>
          </w:p>
          <w:p w:rsidR="0097216A" w:rsidRPr="00654F43" w:rsidRDefault="0097216A" w:rsidP="00DF5CFC">
            <w:pPr>
              <w:bidi/>
              <w:jc w:val="both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3- منابع انرژی تجدید پذیرنوین، چاپ اول تهران، شورای جهانی انرژی </w:t>
            </w:r>
            <w:r w:rsidR="00DF5CFC">
              <w:rPr>
                <w:rFonts w:cs="B Zar" w:hint="cs"/>
                <w:sz w:val="22"/>
                <w:szCs w:val="22"/>
                <w:rtl/>
                <w:lang w:bidi="fa-IR"/>
              </w:rPr>
              <w:t>(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1361</w:t>
            </w:r>
            <w:r w:rsidR="00DF5CFC">
              <w:rPr>
                <w:rFonts w:cs="B Zar" w:hint="cs"/>
                <w:sz w:val="22"/>
                <w:szCs w:val="22"/>
                <w:rtl/>
                <w:lang w:bidi="fa-IR"/>
              </w:rPr>
              <w:t>)</w:t>
            </w:r>
          </w:p>
        </w:tc>
      </w:tr>
    </w:tbl>
    <w:p w:rsidR="003C1226" w:rsidRPr="00654F43" w:rsidRDefault="003C1226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Default="007F5AC0" w:rsidP="00F270FD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1A1568" w:rsidRDefault="001A1568" w:rsidP="001A1568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rtl/>
          <w:lang w:bidi="fa-IR"/>
        </w:rPr>
      </w:pPr>
    </w:p>
    <w:p w:rsidR="0083457D" w:rsidRDefault="0083457D" w:rsidP="0083457D">
      <w:pPr>
        <w:bidi/>
        <w:jc w:val="center"/>
        <w:rPr>
          <w:rFonts w:cs="B Zar"/>
          <w:sz w:val="22"/>
          <w:szCs w:val="22"/>
          <w:rtl/>
          <w:lang w:bidi="fa-IR"/>
        </w:rPr>
      </w:pPr>
    </w:p>
    <w:p w:rsidR="0083457D" w:rsidRDefault="0083457D" w:rsidP="0083457D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Default="00247B21" w:rsidP="00247B21">
      <w:pPr>
        <w:bidi/>
        <w:jc w:val="center"/>
        <w:rPr>
          <w:rFonts w:cs="B Zar"/>
          <w:sz w:val="22"/>
          <w:szCs w:val="22"/>
          <w:lang w:bidi="fa-IR"/>
        </w:rPr>
      </w:pPr>
    </w:p>
    <w:p w:rsidR="00247B21" w:rsidRPr="00654F43" w:rsidRDefault="00247B21" w:rsidP="00247B21">
      <w:pPr>
        <w:bidi/>
        <w:jc w:val="center"/>
        <w:rPr>
          <w:rFonts w:cs="B Zar"/>
          <w:sz w:val="22"/>
          <w:szCs w:val="22"/>
          <w:rtl/>
          <w:lang w:bidi="fa-IR"/>
        </w:rPr>
      </w:pPr>
    </w:p>
    <w:tbl>
      <w:tblPr>
        <w:tblW w:w="91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1417"/>
        <w:gridCol w:w="3002"/>
        <w:gridCol w:w="760"/>
        <w:gridCol w:w="990"/>
        <w:gridCol w:w="738"/>
      </w:tblGrid>
      <w:tr w:rsidR="00DC05A9" w:rsidRPr="00654F43" w:rsidTr="0021337A">
        <w:trPr>
          <w:jc w:val="right"/>
        </w:trPr>
        <w:tc>
          <w:tcPr>
            <w:tcW w:w="2273" w:type="dxa"/>
          </w:tcPr>
          <w:p w:rsidR="00DC05A9" w:rsidRPr="00654F43" w:rsidRDefault="00DC05A9" w:rsidP="00DC05A9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آمادگي لازم دانشجويان قبل ار شروع كلاس</w:t>
            </w:r>
          </w:p>
        </w:tc>
        <w:tc>
          <w:tcPr>
            <w:tcW w:w="1417" w:type="dxa"/>
          </w:tcPr>
          <w:p w:rsidR="00DC05A9" w:rsidRDefault="00DC05A9" w:rsidP="00DC05A9">
            <w:pPr>
              <w:jc w:val="center"/>
            </w:pPr>
            <w:r>
              <w:rPr>
                <w:rFonts w:cs="B Zar" w:hint="cs"/>
                <w:sz w:val="22"/>
                <w:szCs w:val="22"/>
                <w:rtl/>
              </w:rPr>
              <w:t>مدرس</w:t>
            </w:r>
          </w:p>
        </w:tc>
        <w:tc>
          <w:tcPr>
            <w:tcW w:w="3002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عنوان</w:t>
            </w:r>
          </w:p>
        </w:tc>
        <w:tc>
          <w:tcPr>
            <w:tcW w:w="760" w:type="dxa"/>
          </w:tcPr>
          <w:p w:rsidR="00DC05A9" w:rsidRDefault="00DC05A9" w:rsidP="00DC05A9">
            <w:pPr>
              <w:jc w:val="center"/>
            </w:pPr>
            <w:r>
              <w:rPr>
                <w:rFonts w:hint="cs"/>
                <w:rtl/>
              </w:rPr>
              <w:t>ساعت</w:t>
            </w:r>
          </w:p>
        </w:tc>
        <w:tc>
          <w:tcPr>
            <w:tcW w:w="990" w:type="dxa"/>
          </w:tcPr>
          <w:p w:rsidR="00DC05A9" w:rsidRDefault="00DC05A9" w:rsidP="00DC05A9">
            <w:pPr>
              <w:jc w:val="center"/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تاریخ</w:t>
            </w:r>
          </w:p>
        </w:tc>
        <w:tc>
          <w:tcPr>
            <w:tcW w:w="738" w:type="dxa"/>
          </w:tcPr>
          <w:p w:rsidR="00DC05A9" w:rsidRPr="00654F43" w:rsidRDefault="00DC05A9" w:rsidP="00DC05A9">
            <w:p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  <w:r w:rsidRPr="00654F43">
              <w:rPr>
                <w:rFonts w:cs="B Zar" w:hint="cs"/>
                <w:sz w:val="22"/>
                <w:szCs w:val="22"/>
                <w:rtl/>
                <w:lang w:bidi="fa-IR"/>
              </w:rPr>
              <w:t>رديف</w:t>
            </w:r>
          </w:p>
        </w:tc>
      </w:tr>
      <w:tr w:rsidR="00DC05A9" w:rsidRPr="00654F43" w:rsidTr="0021337A">
        <w:trPr>
          <w:jc w:val="right"/>
        </w:trPr>
        <w:tc>
          <w:tcPr>
            <w:tcW w:w="2273" w:type="dxa"/>
          </w:tcPr>
          <w:p w:rsidR="00DC05A9" w:rsidRPr="00654F43" w:rsidRDefault="00DC05A9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05A9" w:rsidRDefault="00804FE1" w:rsidP="00DC05A9">
            <w:r>
              <w:rPr>
                <w:rFonts w:cs="B Zar" w:hint="cs"/>
                <w:sz w:val="22"/>
                <w:szCs w:val="22"/>
                <w:rtl/>
              </w:rPr>
              <w:t>دکتر</w:t>
            </w:r>
            <w:r w:rsidR="00DC05A9" w:rsidRPr="00793579">
              <w:rPr>
                <w:rFonts w:cs="B Zar" w:hint="cs"/>
                <w:sz w:val="22"/>
                <w:szCs w:val="22"/>
                <w:rtl/>
              </w:rPr>
              <w:t xml:space="preserve">  مردانی</w:t>
            </w:r>
          </w:p>
        </w:tc>
        <w:tc>
          <w:tcPr>
            <w:tcW w:w="3002" w:type="dxa"/>
          </w:tcPr>
          <w:p w:rsidR="00DC05A9" w:rsidRPr="00E92F3A" w:rsidRDefault="00DC05A9" w:rsidP="00804FE1">
            <w:pPr>
              <w:bidi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E92F3A">
              <w:rPr>
                <w:rFonts w:cs="B Zar" w:hint="cs"/>
                <w:sz w:val="18"/>
                <w:szCs w:val="18"/>
                <w:rtl/>
                <w:lang w:bidi="fa-IR"/>
              </w:rPr>
              <w:t xml:space="preserve">مقدمه بر </w:t>
            </w:r>
            <w:r w:rsidR="00804FE1">
              <w:rPr>
                <w:rFonts w:cs="B Zar" w:hint="cs"/>
                <w:sz w:val="18"/>
                <w:szCs w:val="18"/>
                <w:rtl/>
                <w:lang w:bidi="fa-IR"/>
              </w:rPr>
              <w:t xml:space="preserve">انرژی و محیط زیست </w:t>
            </w:r>
          </w:p>
        </w:tc>
        <w:tc>
          <w:tcPr>
            <w:tcW w:w="760" w:type="dxa"/>
          </w:tcPr>
          <w:p w:rsidR="00DC05A9" w:rsidRDefault="0021337A" w:rsidP="0021337A">
            <w:r>
              <w:rPr>
                <w:rFonts w:cs="B Zar" w:hint="cs"/>
                <w:sz w:val="22"/>
                <w:szCs w:val="22"/>
                <w:rtl/>
                <w:lang w:bidi="fa-IR"/>
              </w:rPr>
              <w:t>15</w:t>
            </w:r>
            <w:r w:rsidR="00DC05A9" w:rsidRPr="003C782A">
              <w:rPr>
                <w:rFonts w:cs="B Zar" w:hint="cs"/>
                <w:sz w:val="22"/>
                <w:szCs w:val="22"/>
                <w:rtl/>
                <w:lang w:bidi="fa-IR"/>
              </w:rPr>
              <w:t>-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990" w:type="dxa"/>
          </w:tcPr>
          <w:p w:rsidR="00DC05A9" w:rsidRDefault="0021337A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7</w:t>
            </w:r>
            <w:r w:rsidR="00DC05A9"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738" w:type="dxa"/>
          </w:tcPr>
          <w:p w:rsidR="00DC05A9" w:rsidRPr="00654F43" w:rsidRDefault="00DC05A9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7" w:type="dxa"/>
          </w:tcPr>
          <w:p w:rsidR="00804FE1" w:rsidRDefault="00804FE1">
            <w:r w:rsidRPr="009A7225">
              <w:rPr>
                <w:rFonts w:cs="B Zar" w:hint="cs"/>
                <w:sz w:val="22"/>
                <w:szCs w:val="22"/>
                <w:rtl/>
              </w:rPr>
              <w:t>دکتر  مردانی</w:t>
            </w:r>
          </w:p>
        </w:tc>
        <w:tc>
          <w:tcPr>
            <w:tcW w:w="3002" w:type="dxa"/>
          </w:tcPr>
          <w:p w:rsidR="00804FE1" w:rsidRPr="00654F43" w:rsidRDefault="00156A3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انرژی تجدید پذیر و غیر تجدید پذیر</w:t>
            </w:r>
            <w:r w:rsidR="00804FE1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60" w:type="dxa"/>
          </w:tcPr>
          <w:p w:rsidR="00804FE1" w:rsidRDefault="00804FE1">
            <w:r w:rsidRPr="00BB4B9D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0" w:type="dxa"/>
          </w:tcPr>
          <w:p w:rsidR="00804FE1" w:rsidRDefault="00804FE1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14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7" w:type="dxa"/>
          </w:tcPr>
          <w:p w:rsidR="00804FE1" w:rsidRDefault="00804FE1">
            <w:r w:rsidRPr="009A7225">
              <w:rPr>
                <w:rFonts w:cs="B Zar" w:hint="cs"/>
                <w:sz w:val="22"/>
                <w:szCs w:val="22"/>
                <w:rtl/>
              </w:rPr>
              <w:t>دکتر  مردانی</w:t>
            </w:r>
          </w:p>
        </w:tc>
        <w:tc>
          <w:tcPr>
            <w:tcW w:w="3002" w:type="dxa"/>
          </w:tcPr>
          <w:p w:rsidR="00804FE1" w:rsidRPr="00654F43" w:rsidRDefault="00156A3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انرژی و توسعه پایدار</w:t>
            </w:r>
          </w:p>
        </w:tc>
        <w:tc>
          <w:tcPr>
            <w:tcW w:w="760" w:type="dxa"/>
          </w:tcPr>
          <w:p w:rsidR="00804FE1" w:rsidRDefault="00804FE1">
            <w:r w:rsidRPr="00BB4B9D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0" w:type="dxa"/>
          </w:tcPr>
          <w:p w:rsidR="00804FE1" w:rsidRDefault="00804FE1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21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7" w:type="dxa"/>
          </w:tcPr>
          <w:p w:rsidR="00804FE1" w:rsidRDefault="00804FE1">
            <w:r w:rsidRPr="009A7225">
              <w:rPr>
                <w:rFonts w:cs="B Zar" w:hint="cs"/>
                <w:sz w:val="22"/>
                <w:szCs w:val="22"/>
                <w:rtl/>
              </w:rPr>
              <w:t>دکتر  مردانی</w:t>
            </w:r>
          </w:p>
        </w:tc>
        <w:tc>
          <w:tcPr>
            <w:tcW w:w="3002" w:type="dxa"/>
          </w:tcPr>
          <w:p w:rsidR="00804FE1" w:rsidRPr="00654F43" w:rsidRDefault="00156A3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سوختهای فسیلی</w:t>
            </w:r>
          </w:p>
        </w:tc>
        <w:tc>
          <w:tcPr>
            <w:tcW w:w="760" w:type="dxa"/>
          </w:tcPr>
          <w:p w:rsidR="00804FE1" w:rsidRDefault="00804FE1">
            <w:r w:rsidRPr="00BB4B9D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0" w:type="dxa"/>
          </w:tcPr>
          <w:p w:rsidR="00804FE1" w:rsidRDefault="00804FE1" w:rsidP="0021337A">
            <w:r>
              <w:rPr>
                <w:rFonts w:cs="B Zar" w:hint="cs"/>
                <w:sz w:val="22"/>
                <w:szCs w:val="22"/>
                <w:rtl/>
                <w:lang w:bidi="fa-IR"/>
              </w:rPr>
              <w:t>28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/7/97</w:t>
            </w:r>
          </w:p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7" w:type="dxa"/>
          </w:tcPr>
          <w:p w:rsidR="00804FE1" w:rsidRDefault="00804FE1">
            <w:r w:rsidRPr="009A7225">
              <w:rPr>
                <w:rFonts w:cs="B Zar" w:hint="cs"/>
                <w:sz w:val="22"/>
                <w:szCs w:val="22"/>
                <w:rtl/>
              </w:rPr>
              <w:t>دکتر  مردانی</w:t>
            </w:r>
          </w:p>
        </w:tc>
        <w:tc>
          <w:tcPr>
            <w:tcW w:w="3002" w:type="dxa"/>
          </w:tcPr>
          <w:p w:rsidR="00804FE1" w:rsidRPr="00654F43" w:rsidRDefault="00257839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انرژی پاک</w:t>
            </w:r>
          </w:p>
        </w:tc>
        <w:tc>
          <w:tcPr>
            <w:tcW w:w="760" w:type="dxa"/>
          </w:tcPr>
          <w:p w:rsidR="00804FE1" w:rsidRDefault="00804FE1">
            <w:r w:rsidRPr="00BB4B9D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0" w:type="dxa"/>
          </w:tcPr>
          <w:p w:rsidR="00804FE1" w:rsidRDefault="00804FE1" w:rsidP="0021337A">
            <w:r>
              <w:rPr>
                <w:rFonts w:cs="B Zar" w:hint="cs"/>
                <w:sz w:val="22"/>
                <w:szCs w:val="22"/>
                <w:rtl/>
                <w:lang w:bidi="fa-IR"/>
              </w:rPr>
              <w:t>5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7" w:type="dxa"/>
          </w:tcPr>
          <w:p w:rsidR="00804FE1" w:rsidRDefault="00804FE1">
            <w:r w:rsidRPr="009A7225">
              <w:rPr>
                <w:rFonts w:cs="B Zar" w:hint="cs"/>
                <w:sz w:val="22"/>
                <w:szCs w:val="22"/>
                <w:rtl/>
              </w:rPr>
              <w:t>دکتر  مردانی</w:t>
            </w:r>
          </w:p>
        </w:tc>
        <w:tc>
          <w:tcPr>
            <w:tcW w:w="3002" w:type="dxa"/>
          </w:tcPr>
          <w:p w:rsidR="00804FE1" w:rsidRPr="00257839" w:rsidRDefault="00257839" w:rsidP="00DC05A9">
            <w:pPr>
              <w:bidi/>
              <w:jc w:val="center"/>
              <w:rPr>
                <w:rFonts w:cs="B Zar"/>
                <w:sz w:val="20"/>
                <w:szCs w:val="20"/>
                <w:lang w:bidi="fa-IR"/>
              </w:rPr>
            </w:pPr>
            <w:r w:rsidRPr="00257839">
              <w:rPr>
                <w:rFonts w:cs="B Zar" w:hint="cs"/>
                <w:sz w:val="20"/>
                <w:szCs w:val="20"/>
                <w:rtl/>
                <w:lang w:bidi="fa-IR"/>
              </w:rPr>
              <w:t>اثرات بهداشتی و زیست محیطی کاربرد انرژی</w:t>
            </w:r>
            <w:r>
              <w:rPr>
                <w:rFonts w:cs="B Zar" w:hint="cs"/>
                <w:sz w:val="20"/>
                <w:szCs w:val="20"/>
                <w:rtl/>
                <w:lang w:bidi="fa-IR"/>
              </w:rPr>
              <w:t xml:space="preserve"> .</w:t>
            </w:r>
          </w:p>
        </w:tc>
        <w:tc>
          <w:tcPr>
            <w:tcW w:w="760" w:type="dxa"/>
          </w:tcPr>
          <w:p w:rsidR="00804FE1" w:rsidRDefault="00804FE1">
            <w:r w:rsidRPr="00BB4B9D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0" w:type="dxa"/>
          </w:tcPr>
          <w:p w:rsidR="00804FE1" w:rsidRDefault="00804FE1" w:rsidP="00DC05A9">
            <w:r>
              <w:rPr>
                <w:rFonts w:cs="B Zar" w:hint="cs"/>
                <w:sz w:val="22"/>
                <w:szCs w:val="22"/>
                <w:rtl/>
                <w:lang w:bidi="fa-IR"/>
              </w:rPr>
              <w:t>12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7" w:type="dxa"/>
          </w:tcPr>
          <w:p w:rsidR="00804FE1" w:rsidRDefault="00804FE1">
            <w:r w:rsidRPr="009A7225">
              <w:rPr>
                <w:rFonts w:cs="B Zar" w:hint="cs"/>
                <w:sz w:val="22"/>
                <w:szCs w:val="22"/>
                <w:rtl/>
              </w:rPr>
              <w:t>دکتر  مردانی</w:t>
            </w:r>
          </w:p>
        </w:tc>
        <w:tc>
          <w:tcPr>
            <w:tcW w:w="3002" w:type="dxa"/>
          </w:tcPr>
          <w:p w:rsidR="00804FE1" w:rsidRPr="00654F43" w:rsidRDefault="00121E6D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گازهای گلخانه ای وگرمایش جهانی</w:t>
            </w:r>
            <w:r w:rsidR="00804FE1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60" w:type="dxa"/>
          </w:tcPr>
          <w:p w:rsidR="00804FE1" w:rsidRDefault="00804FE1">
            <w:r w:rsidRPr="00BB4B9D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0" w:type="dxa"/>
          </w:tcPr>
          <w:p w:rsidR="00804FE1" w:rsidRDefault="00804FE1" w:rsidP="0021337A">
            <w:r>
              <w:rPr>
                <w:rFonts w:cs="B Zar" w:hint="cs"/>
                <w:sz w:val="22"/>
                <w:szCs w:val="22"/>
                <w:rtl/>
                <w:lang w:bidi="fa-IR"/>
              </w:rPr>
              <w:t>19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7" w:type="dxa"/>
          </w:tcPr>
          <w:p w:rsidR="00804FE1" w:rsidRDefault="00804FE1">
            <w:r w:rsidRPr="009A7225">
              <w:rPr>
                <w:rFonts w:cs="B Zar" w:hint="cs"/>
                <w:sz w:val="22"/>
                <w:szCs w:val="22"/>
                <w:rtl/>
              </w:rPr>
              <w:t>دکتر  مردانی</w:t>
            </w:r>
          </w:p>
        </w:tc>
        <w:tc>
          <w:tcPr>
            <w:tcW w:w="3002" w:type="dxa"/>
          </w:tcPr>
          <w:p w:rsidR="00804FE1" w:rsidRPr="00654F43" w:rsidRDefault="00121E6D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بارانهای اسیدی</w:t>
            </w:r>
          </w:p>
        </w:tc>
        <w:tc>
          <w:tcPr>
            <w:tcW w:w="760" w:type="dxa"/>
          </w:tcPr>
          <w:p w:rsidR="00804FE1" w:rsidRDefault="00804FE1">
            <w:r w:rsidRPr="00BB4B9D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0" w:type="dxa"/>
          </w:tcPr>
          <w:p w:rsidR="00804FE1" w:rsidRDefault="00804FE1" w:rsidP="0021337A">
            <w:r>
              <w:rPr>
                <w:rFonts w:cs="B Zar" w:hint="cs"/>
                <w:sz w:val="22"/>
                <w:szCs w:val="22"/>
                <w:rtl/>
                <w:lang w:bidi="fa-IR"/>
              </w:rPr>
              <w:t>26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8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  <w:r w:rsidRPr="00654F43">
              <w:rPr>
                <w:rFonts w:cs="B Zar" w:hint="cs"/>
                <w:sz w:val="22"/>
                <w:szCs w:val="22"/>
                <w:rtl/>
              </w:rPr>
              <w:t>مرور مطالب جلسه قبل</w:t>
            </w:r>
          </w:p>
        </w:tc>
        <w:tc>
          <w:tcPr>
            <w:tcW w:w="1417" w:type="dxa"/>
          </w:tcPr>
          <w:p w:rsidR="00804FE1" w:rsidRDefault="00804FE1">
            <w:r w:rsidRPr="009A7225">
              <w:rPr>
                <w:rFonts w:cs="B Zar" w:hint="cs"/>
                <w:sz w:val="22"/>
                <w:szCs w:val="22"/>
                <w:rtl/>
              </w:rPr>
              <w:t>دکتر  مردانی</w:t>
            </w:r>
          </w:p>
        </w:tc>
        <w:tc>
          <w:tcPr>
            <w:tcW w:w="3002" w:type="dxa"/>
          </w:tcPr>
          <w:p w:rsidR="00804FE1" w:rsidRPr="00654F43" w:rsidRDefault="00B445E2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ارزیابی اثرات زیست محیطی </w:t>
            </w:r>
            <w:r w:rsidR="008609EF">
              <w:rPr>
                <w:rFonts w:cs="B Zar" w:hint="cs"/>
                <w:sz w:val="22"/>
                <w:szCs w:val="22"/>
                <w:rtl/>
                <w:lang w:bidi="fa-IR"/>
              </w:rPr>
              <w:t xml:space="preserve">کاربرد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انرژی</w:t>
            </w:r>
            <w:r w:rsidR="00804FE1" w:rsidRPr="00654F4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760" w:type="dxa"/>
          </w:tcPr>
          <w:p w:rsidR="00804FE1" w:rsidRDefault="00804FE1">
            <w:r w:rsidRPr="00BB4B9D">
              <w:rPr>
                <w:rFonts w:cs="B Zar" w:hint="cs"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990" w:type="dxa"/>
          </w:tcPr>
          <w:p w:rsidR="00804FE1" w:rsidRDefault="00804FE1" w:rsidP="0021337A">
            <w:r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9</w:t>
            </w:r>
            <w:r w:rsidRPr="0055536B">
              <w:rPr>
                <w:rFonts w:cs="B Zar" w:hint="cs"/>
                <w:sz w:val="22"/>
                <w:szCs w:val="22"/>
                <w:rtl/>
                <w:lang w:bidi="fa-IR"/>
              </w:rPr>
              <w:t>/97</w:t>
            </w:r>
          </w:p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4FE1" w:rsidRDefault="00804FE1"/>
        </w:tc>
        <w:tc>
          <w:tcPr>
            <w:tcW w:w="3002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760" w:type="dxa"/>
          </w:tcPr>
          <w:p w:rsidR="00804FE1" w:rsidRDefault="00804FE1" w:rsidP="00DC05A9"/>
        </w:tc>
        <w:tc>
          <w:tcPr>
            <w:tcW w:w="990" w:type="dxa"/>
          </w:tcPr>
          <w:p w:rsidR="00804FE1" w:rsidRDefault="00804FE1" w:rsidP="00DC05A9"/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4FE1" w:rsidRDefault="00804FE1"/>
        </w:tc>
        <w:tc>
          <w:tcPr>
            <w:tcW w:w="3002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760" w:type="dxa"/>
          </w:tcPr>
          <w:p w:rsidR="00804FE1" w:rsidRDefault="00804FE1" w:rsidP="00DC05A9"/>
        </w:tc>
        <w:tc>
          <w:tcPr>
            <w:tcW w:w="990" w:type="dxa"/>
          </w:tcPr>
          <w:p w:rsidR="00804FE1" w:rsidRDefault="00804FE1" w:rsidP="00DC05A9"/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4FE1" w:rsidRDefault="00804FE1"/>
        </w:tc>
        <w:tc>
          <w:tcPr>
            <w:tcW w:w="3002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760" w:type="dxa"/>
          </w:tcPr>
          <w:p w:rsidR="00804FE1" w:rsidRDefault="00804FE1" w:rsidP="00DC05A9"/>
        </w:tc>
        <w:tc>
          <w:tcPr>
            <w:tcW w:w="990" w:type="dxa"/>
          </w:tcPr>
          <w:p w:rsidR="00804FE1" w:rsidRDefault="00804FE1" w:rsidP="00DC05A9"/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4FE1" w:rsidRDefault="00804FE1"/>
        </w:tc>
        <w:tc>
          <w:tcPr>
            <w:tcW w:w="3002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760" w:type="dxa"/>
          </w:tcPr>
          <w:p w:rsidR="00804FE1" w:rsidRDefault="00804FE1" w:rsidP="00DC05A9"/>
        </w:tc>
        <w:tc>
          <w:tcPr>
            <w:tcW w:w="990" w:type="dxa"/>
          </w:tcPr>
          <w:p w:rsidR="00804FE1" w:rsidRDefault="00804FE1" w:rsidP="00DC05A9"/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4FE1" w:rsidRDefault="00804FE1"/>
        </w:tc>
        <w:tc>
          <w:tcPr>
            <w:tcW w:w="3002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760" w:type="dxa"/>
          </w:tcPr>
          <w:p w:rsidR="00804FE1" w:rsidRDefault="00804FE1" w:rsidP="00DC05A9"/>
        </w:tc>
        <w:tc>
          <w:tcPr>
            <w:tcW w:w="990" w:type="dxa"/>
          </w:tcPr>
          <w:p w:rsidR="00804FE1" w:rsidRDefault="00804FE1" w:rsidP="00DC05A9"/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4FE1" w:rsidRDefault="00804FE1"/>
        </w:tc>
        <w:tc>
          <w:tcPr>
            <w:tcW w:w="3002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760" w:type="dxa"/>
          </w:tcPr>
          <w:p w:rsidR="00804FE1" w:rsidRDefault="00804FE1" w:rsidP="00DC05A9"/>
        </w:tc>
        <w:tc>
          <w:tcPr>
            <w:tcW w:w="990" w:type="dxa"/>
          </w:tcPr>
          <w:p w:rsidR="00804FE1" w:rsidRDefault="00804FE1" w:rsidP="00DC05A9"/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4FE1" w:rsidRDefault="00804FE1"/>
        </w:tc>
        <w:tc>
          <w:tcPr>
            <w:tcW w:w="3002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760" w:type="dxa"/>
          </w:tcPr>
          <w:p w:rsidR="00804FE1" w:rsidRDefault="00804FE1" w:rsidP="00DC05A9"/>
        </w:tc>
        <w:tc>
          <w:tcPr>
            <w:tcW w:w="990" w:type="dxa"/>
          </w:tcPr>
          <w:p w:rsidR="00804FE1" w:rsidRDefault="00804FE1" w:rsidP="00DC05A9"/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804FE1" w:rsidRPr="00654F43" w:rsidTr="0021337A">
        <w:trPr>
          <w:jc w:val="right"/>
        </w:trPr>
        <w:tc>
          <w:tcPr>
            <w:tcW w:w="2273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</w:rPr>
            </w:pPr>
          </w:p>
        </w:tc>
        <w:tc>
          <w:tcPr>
            <w:tcW w:w="1417" w:type="dxa"/>
          </w:tcPr>
          <w:p w:rsidR="00804FE1" w:rsidRDefault="00804FE1"/>
        </w:tc>
        <w:tc>
          <w:tcPr>
            <w:tcW w:w="3002" w:type="dxa"/>
          </w:tcPr>
          <w:p w:rsidR="00804FE1" w:rsidRPr="00654F43" w:rsidRDefault="00804FE1" w:rsidP="00DC05A9">
            <w:pPr>
              <w:bidi/>
              <w:jc w:val="center"/>
              <w:rPr>
                <w:rFonts w:cs="B Zar"/>
                <w:sz w:val="22"/>
                <w:szCs w:val="22"/>
                <w:lang w:bidi="fa-IR"/>
              </w:rPr>
            </w:pPr>
          </w:p>
        </w:tc>
        <w:tc>
          <w:tcPr>
            <w:tcW w:w="760" w:type="dxa"/>
          </w:tcPr>
          <w:p w:rsidR="00804FE1" w:rsidRDefault="00804FE1" w:rsidP="00DC05A9"/>
        </w:tc>
        <w:tc>
          <w:tcPr>
            <w:tcW w:w="990" w:type="dxa"/>
          </w:tcPr>
          <w:p w:rsidR="00804FE1" w:rsidRDefault="00804FE1" w:rsidP="00DC05A9"/>
        </w:tc>
        <w:tc>
          <w:tcPr>
            <w:tcW w:w="738" w:type="dxa"/>
          </w:tcPr>
          <w:p w:rsidR="00804FE1" w:rsidRPr="00654F43" w:rsidRDefault="00804FE1" w:rsidP="00DC05A9">
            <w:pPr>
              <w:numPr>
                <w:ilvl w:val="0"/>
                <w:numId w:val="4"/>
              </w:numPr>
              <w:bidi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</w:tbl>
    <w:p w:rsidR="007F5AC0" w:rsidRPr="00654F43" w:rsidRDefault="007F5AC0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Pr="00654F43" w:rsidRDefault="007F5AC0" w:rsidP="003C22F4">
      <w:pPr>
        <w:jc w:val="center"/>
        <w:rPr>
          <w:rFonts w:cs="B Zar"/>
          <w:sz w:val="22"/>
          <w:szCs w:val="22"/>
          <w:rtl/>
          <w:lang w:bidi="fa-IR"/>
        </w:rPr>
      </w:pPr>
    </w:p>
    <w:p w:rsidR="007F5AC0" w:rsidRDefault="007F5AC0" w:rsidP="007F5AC0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lang w:bidi="fa-IR"/>
        </w:rPr>
        <w:sym w:font="Wingdings 2" w:char="F0D4"/>
      </w:r>
      <w:r w:rsidRPr="00247B21">
        <w:rPr>
          <w:rFonts w:cs="B Zar" w:hint="cs"/>
          <w:b/>
          <w:bCs/>
          <w:sz w:val="20"/>
          <w:szCs w:val="20"/>
          <w:rtl/>
          <w:lang w:bidi="fa-IR"/>
        </w:rPr>
        <w:t xml:space="preserve">سایر تذکرهای مهم برای دانشجویان </w:t>
      </w:r>
      <w:r>
        <w:rPr>
          <w:rFonts w:cs="B Zar" w:hint="cs"/>
          <w:b/>
          <w:bCs/>
          <w:rtl/>
          <w:lang w:bidi="fa-IR"/>
        </w:rPr>
        <w:t xml:space="preserve">: </w:t>
      </w:r>
    </w:p>
    <w:p w:rsidR="004B73F2" w:rsidRPr="003C22F4" w:rsidRDefault="00654F43" w:rsidP="00654F43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rtl/>
          <w:lang w:bidi="fa-IR"/>
        </w:rPr>
        <w:t xml:space="preserve"> برای </w:t>
      </w:r>
      <w:r w:rsidR="004B73F2" w:rsidRPr="005D4B3A">
        <w:rPr>
          <w:rFonts w:cs="B Zar" w:hint="cs"/>
          <w:rtl/>
          <w:lang w:bidi="fa-IR"/>
        </w:rPr>
        <w:t xml:space="preserve">غيبت </w:t>
      </w:r>
      <w:r>
        <w:rPr>
          <w:rFonts w:cs="B Zar" w:hint="cs"/>
          <w:rtl/>
          <w:lang w:bidi="fa-IR"/>
        </w:rPr>
        <w:t>ها</w:t>
      </w:r>
      <w:r w:rsidR="004B73F2" w:rsidRPr="005D4B3A">
        <w:rPr>
          <w:rFonts w:cs="B Zar" w:hint="cs"/>
          <w:rtl/>
          <w:lang w:bidi="fa-IR"/>
        </w:rPr>
        <w:t xml:space="preserve"> ،برابر مقررات آموزشی عمل مي گردد.</w:t>
      </w:r>
    </w:p>
    <w:sectPr w:rsidR="004B73F2" w:rsidRPr="003C22F4" w:rsidSect="00247B21">
      <w:headerReference w:type="default" r:id="rId8"/>
      <w:footerReference w:type="default" r:id="rId9"/>
      <w:pgSz w:w="12240" w:h="15840"/>
      <w:pgMar w:top="1440" w:right="1800" w:bottom="1440" w:left="1800" w:header="113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84" w:rsidRDefault="000E2E84">
      <w:r>
        <w:separator/>
      </w:r>
    </w:p>
  </w:endnote>
  <w:endnote w:type="continuationSeparator" w:id="0">
    <w:p w:rsidR="000E2E84" w:rsidRDefault="000E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ED" w:rsidRDefault="00C9744E" w:rsidP="001527ED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04176">
      <w:rPr>
        <w:noProof/>
        <w:rtl/>
      </w:rPr>
      <w:t>1</w:t>
    </w:r>
    <w:r>
      <w:rPr>
        <w:noProof/>
      </w:rPr>
      <w:fldChar w:fldCharType="end"/>
    </w:r>
  </w:p>
  <w:p w:rsidR="001527ED" w:rsidRDefault="00152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84" w:rsidRDefault="000E2E84">
      <w:r>
        <w:separator/>
      </w:r>
    </w:p>
  </w:footnote>
  <w:footnote w:type="continuationSeparator" w:id="0">
    <w:p w:rsidR="000E2E84" w:rsidRDefault="000E2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C51" w:rsidRPr="003C1226" w:rsidRDefault="00FE1C51" w:rsidP="000E7DC0">
    <w:pPr>
      <w:rPr>
        <w:rFonts w:cs="Zar"/>
        <w:rtl/>
        <w:lang w:bidi="fa-IR"/>
      </w:rPr>
    </w:pPr>
  </w:p>
  <w:p w:rsidR="00FE1C51" w:rsidRPr="00247B21" w:rsidRDefault="00FE1C51" w:rsidP="000E7DC0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>فرم معرفی دروس نظری و عملی- دانشگاه علوم پزشکی شهرکرد</w:t>
    </w:r>
  </w:p>
  <w:p w:rsidR="00FE1C51" w:rsidRPr="00247B21" w:rsidRDefault="00FE1C51" w:rsidP="000E7DC0">
    <w:pPr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معاونت آموزشی </w:t>
    </w:r>
    <w:r w:rsidRPr="00247B21">
      <w:rPr>
        <w:rFonts w:cs="Zar"/>
        <w:b/>
        <w:bCs/>
        <w:sz w:val="22"/>
        <w:szCs w:val="22"/>
        <w:rtl/>
        <w:lang w:bidi="fa-IR"/>
      </w:rPr>
      <w:t>–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مرکز مطالعات و توسعه آموزش پزشکی</w:t>
    </w:r>
  </w:p>
  <w:p w:rsidR="00FE1C51" w:rsidRPr="00247B21" w:rsidRDefault="00FE1C51" w:rsidP="003C71E0">
    <w:pPr>
      <w:bidi/>
      <w:jc w:val="center"/>
      <w:rPr>
        <w:rFonts w:cs="B Zar"/>
        <w:b/>
        <w:bCs/>
        <w:sz w:val="22"/>
        <w:szCs w:val="22"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معرفی درس </w:t>
    </w:r>
    <w:r w:rsidR="00E17799">
      <w:rPr>
        <w:rFonts w:cs="B Zar" w:hint="cs"/>
        <w:b/>
        <w:bCs/>
        <w:sz w:val="22"/>
        <w:szCs w:val="22"/>
        <w:rtl/>
        <w:lang w:bidi="fa-IR"/>
      </w:rPr>
      <w:t>:</w:t>
    </w:r>
    <w:r w:rsidR="003C71E0">
      <w:rPr>
        <w:rFonts w:cs="B Zar" w:hint="cs"/>
        <w:b/>
        <w:bCs/>
        <w:sz w:val="22"/>
        <w:szCs w:val="22"/>
        <w:rtl/>
        <w:lang w:bidi="fa-IR"/>
      </w:rPr>
      <w:t xml:space="preserve"> انرژی و محیط زیست </w:t>
    </w:r>
    <w:r w:rsidR="00592BA6">
      <w:rPr>
        <w:rFonts w:cs="B Zar" w:hint="cs"/>
        <w:b/>
        <w:bCs/>
        <w:sz w:val="22"/>
        <w:szCs w:val="22"/>
        <w:rtl/>
        <w:lang w:bidi="fa-IR"/>
      </w:rPr>
      <w:t>نیمسال اول 97-98</w:t>
    </w:r>
  </w:p>
  <w:p w:rsidR="00FE1C51" w:rsidRPr="000E7DC0" w:rsidRDefault="00FE1C51" w:rsidP="002C45C5">
    <w:pPr>
      <w:jc w:val="center"/>
      <w:rPr>
        <w:rFonts w:cs="Zar"/>
        <w:b/>
        <w:bCs/>
        <w:rtl/>
        <w:lang w:bidi="fa-IR"/>
      </w:rPr>
    </w:pPr>
    <w:r w:rsidRPr="00247B21">
      <w:rPr>
        <w:rFonts w:cs="B Zar" w:hint="cs"/>
        <w:b/>
        <w:bCs/>
        <w:sz w:val="22"/>
        <w:szCs w:val="22"/>
        <w:rtl/>
        <w:lang w:bidi="fa-IR"/>
      </w:rPr>
      <w:t xml:space="preserve">دانشکده:بهداشت </w:t>
    </w:r>
    <w:r w:rsidR="002C45C5" w:rsidRPr="00247B21">
      <w:rPr>
        <w:rFonts w:cs="B Zar" w:hint="cs"/>
        <w:b/>
        <w:bCs/>
        <w:sz w:val="22"/>
        <w:szCs w:val="22"/>
        <w:rtl/>
        <w:lang w:bidi="fa-IR"/>
      </w:rPr>
      <w:t>،</w:t>
    </w:r>
    <w:r w:rsidRPr="00247B21">
      <w:rPr>
        <w:rFonts w:cs="B Zar" w:hint="cs"/>
        <w:b/>
        <w:bCs/>
        <w:sz w:val="22"/>
        <w:szCs w:val="22"/>
        <w:rtl/>
        <w:lang w:bidi="fa-IR"/>
      </w:rPr>
      <w:t xml:space="preserve"> گروه آموزشی: </w:t>
    </w:r>
    <w:r w:rsidR="00A05C38" w:rsidRPr="00247B21">
      <w:rPr>
        <w:rFonts w:cs="B Zar" w:hint="cs"/>
        <w:b/>
        <w:bCs/>
        <w:sz w:val="22"/>
        <w:szCs w:val="22"/>
        <w:rtl/>
        <w:lang w:bidi="fa-IR"/>
      </w:rPr>
      <w:t>مهندسی بهداشت محیط</w:t>
    </w:r>
  </w:p>
  <w:p w:rsidR="00FE1C51" w:rsidRDefault="00FE1C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91D"/>
    <w:multiLevelType w:val="hybridMultilevel"/>
    <w:tmpl w:val="A0B4A510"/>
    <w:lvl w:ilvl="0" w:tplc="0AAA5E64">
      <w:numFmt w:val="bullet"/>
      <w:lvlText w:val=""/>
      <w:lvlJc w:val="left"/>
      <w:pPr>
        <w:tabs>
          <w:tab w:val="num" w:pos="4020"/>
        </w:tabs>
        <w:ind w:left="4020" w:hanging="36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97718"/>
    <w:multiLevelType w:val="hybridMultilevel"/>
    <w:tmpl w:val="05ACECF0"/>
    <w:lvl w:ilvl="0" w:tplc="E3829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F4898"/>
    <w:multiLevelType w:val="hybridMultilevel"/>
    <w:tmpl w:val="2F40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74C68"/>
    <w:multiLevelType w:val="hybridMultilevel"/>
    <w:tmpl w:val="21E4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10856"/>
    <w:multiLevelType w:val="hybridMultilevel"/>
    <w:tmpl w:val="DBFE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49"/>
    <w:rsid w:val="000137D8"/>
    <w:rsid w:val="0003511D"/>
    <w:rsid w:val="00044E62"/>
    <w:rsid w:val="00064DB2"/>
    <w:rsid w:val="00095D65"/>
    <w:rsid w:val="000C37C4"/>
    <w:rsid w:val="000E2E84"/>
    <w:rsid w:val="000E7DC0"/>
    <w:rsid w:val="00121E6D"/>
    <w:rsid w:val="00135821"/>
    <w:rsid w:val="0013734E"/>
    <w:rsid w:val="0014106A"/>
    <w:rsid w:val="001527ED"/>
    <w:rsid w:val="00156A39"/>
    <w:rsid w:val="00161DD1"/>
    <w:rsid w:val="0016533C"/>
    <w:rsid w:val="00174FD5"/>
    <w:rsid w:val="00180FA9"/>
    <w:rsid w:val="001A1568"/>
    <w:rsid w:val="001A221D"/>
    <w:rsid w:val="001B4095"/>
    <w:rsid w:val="001C1E56"/>
    <w:rsid w:val="001C235B"/>
    <w:rsid w:val="001C71D4"/>
    <w:rsid w:val="001E71A9"/>
    <w:rsid w:val="00201CFF"/>
    <w:rsid w:val="0021145A"/>
    <w:rsid w:val="0021337A"/>
    <w:rsid w:val="002166BA"/>
    <w:rsid w:val="002170BC"/>
    <w:rsid w:val="00247B21"/>
    <w:rsid w:val="00257839"/>
    <w:rsid w:val="0029041D"/>
    <w:rsid w:val="00290B67"/>
    <w:rsid w:val="00292306"/>
    <w:rsid w:val="002B307F"/>
    <w:rsid w:val="002C417A"/>
    <w:rsid w:val="002C45C5"/>
    <w:rsid w:val="002C4B4C"/>
    <w:rsid w:val="002E66F9"/>
    <w:rsid w:val="003025B0"/>
    <w:rsid w:val="00331254"/>
    <w:rsid w:val="003475BE"/>
    <w:rsid w:val="00382902"/>
    <w:rsid w:val="003B35BD"/>
    <w:rsid w:val="003C1226"/>
    <w:rsid w:val="003C22F4"/>
    <w:rsid w:val="003C4663"/>
    <w:rsid w:val="003C71E0"/>
    <w:rsid w:val="003D4F05"/>
    <w:rsid w:val="003F6D64"/>
    <w:rsid w:val="00403EEB"/>
    <w:rsid w:val="00405F9E"/>
    <w:rsid w:val="00453D18"/>
    <w:rsid w:val="00465AFA"/>
    <w:rsid w:val="00475D8E"/>
    <w:rsid w:val="00482233"/>
    <w:rsid w:val="00483A2B"/>
    <w:rsid w:val="00493339"/>
    <w:rsid w:val="004A2121"/>
    <w:rsid w:val="004A7C60"/>
    <w:rsid w:val="004B73F2"/>
    <w:rsid w:val="004E3F81"/>
    <w:rsid w:val="00541A4B"/>
    <w:rsid w:val="00542C4A"/>
    <w:rsid w:val="005579C6"/>
    <w:rsid w:val="00580936"/>
    <w:rsid w:val="005827FC"/>
    <w:rsid w:val="00585A43"/>
    <w:rsid w:val="00592BA6"/>
    <w:rsid w:val="0059445F"/>
    <w:rsid w:val="005C2A45"/>
    <w:rsid w:val="005E3B5A"/>
    <w:rsid w:val="00600E0A"/>
    <w:rsid w:val="0061034F"/>
    <w:rsid w:val="006402BA"/>
    <w:rsid w:val="00654F43"/>
    <w:rsid w:val="00665CBA"/>
    <w:rsid w:val="00670FCC"/>
    <w:rsid w:val="006840F8"/>
    <w:rsid w:val="0068419C"/>
    <w:rsid w:val="006A2704"/>
    <w:rsid w:val="006A4416"/>
    <w:rsid w:val="0072443E"/>
    <w:rsid w:val="00725DAC"/>
    <w:rsid w:val="00726E7A"/>
    <w:rsid w:val="0072722E"/>
    <w:rsid w:val="00733E81"/>
    <w:rsid w:val="00753A07"/>
    <w:rsid w:val="00754E93"/>
    <w:rsid w:val="00785D75"/>
    <w:rsid w:val="007A15B8"/>
    <w:rsid w:val="007B52FB"/>
    <w:rsid w:val="007C5448"/>
    <w:rsid w:val="007D7CE2"/>
    <w:rsid w:val="007E5D3E"/>
    <w:rsid w:val="007F5AC0"/>
    <w:rsid w:val="00804FE1"/>
    <w:rsid w:val="00817C23"/>
    <w:rsid w:val="0083147A"/>
    <w:rsid w:val="0083457D"/>
    <w:rsid w:val="00835B5A"/>
    <w:rsid w:val="008461DD"/>
    <w:rsid w:val="008526BF"/>
    <w:rsid w:val="0085284C"/>
    <w:rsid w:val="008609EF"/>
    <w:rsid w:val="00892EF6"/>
    <w:rsid w:val="008956C7"/>
    <w:rsid w:val="00897D8F"/>
    <w:rsid w:val="008C0E1C"/>
    <w:rsid w:val="008C5088"/>
    <w:rsid w:val="008C5601"/>
    <w:rsid w:val="008D23C9"/>
    <w:rsid w:val="008F102C"/>
    <w:rsid w:val="0091738B"/>
    <w:rsid w:val="00953EF6"/>
    <w:rsid w:val="0097216A"/>
    <w:rsid w:val="009808E6"/>
    <w:rsid w:val="009956CF"/>
    <w:rsid w:val="009B204E"/>
    <w:rsid w:val="009B4323"/>
    <w:rsid w:val="009E4EF3"/>
    <w:rsid w:val="009E6B30"/>
    <w:rsid w:val="00A05C38"/>
    <w:rsid w:val="00A26E89"/>
    <w:rsid w:val="00A4146C"/>
    <w:rsid w:val="00A418A5"/>
    <w:rsid w:val="00AB5949"/>
    <w:rsid w:val="00AC17A4"/>
    <w:rsid w:val="00AC5E7F"/>
    <w:rsid w:val="00AE2DC6"/>
    <w:rsid w:val="00AE4DCD"/>
    <w:rsid w:val="00B06325"/>
    <w:rsid w:val="00B1187B"/>
    <w:rsid w:val="00B32815"/>
    <w:rsid w:val="00B445E2"/>
    <w:rsid w:val="00B4597E"/>
    <w:rsid w:val="00B46FF2"/>
    <w:rsid w:val="00B5309E"/>
    <w:rsid w:val="00B57F38"/>
    <w:rsid w:val="00B65F94"/>
    <w:rsid w:val="00B66647"/>
    <w:rsid w:val="00B71430"/>
    <w:rsid w:val="00B94F2D"/>
    <w:rsid w:val="00BA064B"/>
    <w:rsid w:val="00BA1539"/>
    <w:rsid w:val="00BA7688"/>
    <w:rsid w:val="00BB00C6"/>
    <w:rsid w:val="00BB628D"/>
    <w:rsid w:val="00BF4012"/>
    <w:rsid w:val="00BF5310"/>
    <w:rsid w:val="00C15362"/>
    <w:rsid w:val="00C36A25"/>
    <w:rsid w:val="00C53183"/>
    <w:rsid w:val="00C87D95"/>
    <w:rsid w:val="00C9744E"/>
    <w:rsid w:val="00CA57E3"/>
    <w:rsid w:val="00CD49DE"/>
    <w:rsid w:val="00CF43B7"/>
    <w:rsid w:val="00CF5961"/>
    <w:rsid w:val="00D14087"/>
    <w:rsid w:val="00D358FE"/>
    <w:rsid w:val="00D4234B"/>
    <w:rsid w:val="00D44122"/>
    <w:rsid w:val="00D708DA"/>
    <w:rsid w:val="00DC05A9"/>
    <w:rsid w:val="00DF2990"/>
    <w:rsid w:val="00DF5CFC"/>
    <w:rsid w:val="00E01210"/>
    <w:rsid w:val="00E17799"/>
    <w:rsid w:val="00E33DA7"/>
    <w:rsid w:val="00E63D7C"/>
    <w:rsid w:val="00E73269"/>
    <w:rsid w:val="00E77A96"/>
    <w:rsid w:val="00E92F3A"/>
    <w:rsid w:val="00E93841"/>
    <w:rsid w:val="00E97544"/>
    <w:rsid w:val="00EA24D6"/>
    <w:rsid w:val="00EE0A32"/>
    <w:rsid w:val="00EF55D9"/>
    <w:rsid w:val="00EF7F6C"/>
    <w:rsid w:val="00F04176"/>
    <w:rsid w:val="00F15070"/>
    <w:rsid w:val="00F16052"/>
    <w:rsid w:val="00F270FD"/>
    <w:rsid w:val="00F3030C"/>
    <w:rsid w:val="00F44E6F"/>
    <w:rsid w:val="00F46E2E"/>
    <w:rsid w:val="00F55009"/>
    <w:rsid w:val="00F73262"/>
    <w:rsid w:val="00FB70A0"/>
    <w:rsid w:val="00FC361B"/>
    <w:rsid w:val="00FE1C51"/>
    <w:rsid w:val="00F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27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5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7D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7DC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527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معرفی دروس نظری و عملی- دانشگاه علوم پزشکی شهرکرد</vt:lpstr>
    </vt:vector>
  </TitlesOfParts>
  <Company>r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معرفی دروس نظری و عملی- دانشگاه علوم پزشکی شهرکرد</dc:title>
  <dc:creator>b</dc:creator>
  <cp:lastModifiedBy>elahe tavasoli</cp:lastModifiedBy>
  <cp:revision>2</cp:revision>
  <dcterms:created xsi:type="dcterms:W3CDTF">2018-10-23T04:27:00Z</dcterms:created>
  <dcterms:modified xsi:type="dcterms:W3CDTF">2018-10-23T04:27:00Z</dcterms:modified>
</cp:coreProperties>
</file>